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52"/>
        </w:rPr>
      </w:pPr>
      <w:bookmarkStart w:id="0" w:name="_GoBack"/>
      <w:bookmarkEnd w:id="0"/>
      <w:r>
        <w:rPr>
          <w:rFonts w:hint="eastAsia"/>
          <w:sz w:val="52"/>
        </w:rPr>
        <w:drawing>
          <wp:inline distT="0" distB="0" distL="114300" distR="114300">
            <wp:extent cx="3274695" cy="554990"/>
            <wp:effectExtent l="0" t="0" r="1905" b="16510"/>
            <wp:docPr id="1" name="图片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2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7469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ascii="黑体" w:eastAsia="黑体"/>
          <w:b/>
          <w:sz w:val="44"/>
          <w:szCs w:val="44"/>
          <w:lang w:val="en-US" w:eastAsia="zh-CN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   </w:t>
      </w:r>
    </w:p>
    <w:p>
      <w:pPr>
        <w:jc w:val="both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  <w:lang w:val="en-US" w:eastAsia="zh-CN"/>
        </w:rPr>
        <w:t xml:space="preserve">        </w:t>
      </w:r>
      <w:r>
        <w:rPr>
          <w:rFonts w:hint="eastAsia" w:ascii="黑体" w:eastAsia="黑体"/>
          <w:b/>
          <w:sz w:val="44"/>
          <w:szCs w:val="44"/>
        </w:rPr>
        <w:t>科研机构建设目标任务书</w:t>
      </w:r>
    </w:p>
    <w:p>
      <w:pPr>
        <w:spacing w:line="360" w:lineRule="auto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（</w:t>
      </w:r>
      <w:r>
        <w:rPr>
          <w:rFonts w:hint="eastAsia" w:eastAsia="方正小标宋简体"/>
          <w:sz w:val="36"/>
          <w:szCs w:val="36"/>
          <w:lang w:val="en-US" w:eastAsia="zh-CN"/>
        </w:rPr>
        <w:t>2017-2019</w:t>
      </w:r>
      <w:r>
        <w:rPr>
          <w:rFonts w:hint="eastAsia" w:eastAsia="方正小标宋简体"/>
          <w:sz w:val="36"/>
          <w:szCs w:val="36"/>
        </w:rPr>
        <w:t>年度）</w:t>
      </w:r>
    </w:p>
    <w:p>
      <w:pPr>
        <w:jc w:val="center"/>
        <w:rPr>
          <w:rFonts w:hint="eastAsia"/>
          <w:b/>
          <w:sz w:val="52"/>
        </w:rPr>
      </w:pPr>
    </w:p>
    <w:p>
      <w:pPr>
        <w:rPr>
          <w:rFonts w:hint="eastAsia"/>
          <w:sz w:val="32"/>
        </w:rPr>
      </w:pPr>
    </w:p>
    <w:p>
      <w:pPr>
        <w:spacing w:line="600" w:lineRule="auto"/>
        <w:ind w:left="359" w:leftChars="171" w:firstLine="480" w:firstLineChars="150"/>
        <w:rPr>
          <w:rFonts w:hint="eastAsia" w:ascii="宋体" w:hAnsi="宋体" w:cs="黑体"/>
          <w:sz w:val="32"/>
          <w:szCs w:val="32"/>
          <w:u w:val="single"/>
        </w:rPr>
      </w:pPr>
      <w:r>
        <w:rPr>
          <w:rFonts w:hint="eastAsia" w:ascii="宋体" w:hAnsi="宋体" w:cs="黑体"/>
          <w:sz w:val="32"/>
          <w:szCs w:val="32"/>
        </w:rPr>
        <w:t>机构名称：</w:t>
      </w:r>
      <w:r>
        <w:rPr>
          <w:rFonts w:hint="eastAsia" w:ascii="宋体" w:hAnsi="宋体" w:cs="黑体"/>
          <w:sz w:val="32"/>
          <w:szCs w:val="32"/>
          <w:u w:val="single"/>
        </w:rPr>
        <w:t xml:space="preserve">                              </w:t>
      </w:r>
    </w:p>
    <w:p>
      <w:pPr>
        <w:spacing w:line="600" w:lineRule="auto"/>
        <w:ind w:left="359" w:leftChars="171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   </w:t>
      </w:r>
      <w:r>
        <w:rPr>
          <w:rFonts w:hint="eastAsia" w:ascii="宋体" w:hAnsi="宋体" w:cs="黑体"/>
          <w:sz w:val="32"/>
          <w:szCs w:val="32"/>
        </w:rPr>
        <w:t>机构</w:t>
      </w:r>
      <w:r>
        <w:rPr>
          <w:rFonts w:hint="eastAsia" w:ascii="宋体" w:hAnsi="宋体" w:cs="黑体"/>
          <w:sz w:val="32"/>
          <w:szCs w:val="32"/>
          <w:lang w:eastAsia="zh-CN"/>
        </w:rPr>
        <w:t>级别</w:t>
      </w:r>
      <w:r>
        <w:rPr>
          <w:rFonts w:hint="eastAsia" w:ascii="宋体" w:hAnsi="宋体" w:cs="黑体"/>
          <w:sz w:val="32"/>
          <w:szCs w:val="32"/>
        </w:rPr>
        <w:t>：</w:t>
      </w:r>
      <w:r>
        <w:rPr>
          <w:rFonts w:hint="eastAsia" w:ascii="宋体" w:hAnsi="宋体" w:cs="黑体"/>
          <w:sz w:val="32"/>
          <w:szCs w:val="32"/>
          <w:u w:val="single"/>
        </w:rPr>
        <w:t xml:space="preserve">    </w:t>
      </w:r>
      <w:r>
        <w:rPr>
          <w:rFonts w:hint="eastAsia" w:ascii="宋体" w:hAnsi="宋体" w:cs="黑体"/>
          <w:sz w:val="32"/>
          <w:szCs w:val="32"/>
          <w:u w:val="single"/>
          <w:lang w:eastAsia="zh-CN"/>
        </w:rPr>
        <w:t>校级科研机构</w:t>
      </w:r>
      <w:r>
        <w:rPr>
          <w:rFonts w:hint="eastAsia" w:ascii="宋体" w:hAnsi="宋体" w:cs="黑体"/>
          <w:sz w:val="32"/>
          <w:szCs w:val="32"/>
          <w:u w:val="single"/>
        </w:rPr>
        <w:t xml:space="preserve">             </w:t>
      </w:r>
      <w:r>
        <w:rPr>
          <w:rFonts w:hint="eastAsia" w:ascii="宋体" w:hAnsi="宋体" w:cs="黑体"/>
          <w:sz w:val="32"/>
          <w:szCs w:val="32"/>
          <w:u w:val="single"/>
          <w:lang w:val="en-US" w:eastAsia="zh-CN"/>
        </w:rPr>
        <w:t xml:space="preserve"> </w:t>
      </w:r>
    </w:p>
    <w:p>
      <w:pPr>
        <w:spacing w:line="600" w:lineRule="auto"/>
        <w:ind w:left="359" w:leftChars="171"/>
        <w:rPr>
          <w:rFonts w:hint="eastAsia" w:ascii="宋体" w:hAnsi="宋体"/>
          <w:sz w:val="32"/>
          <w:szCs w:val="32"/>
          <w:u w:val="single"/>
        </w:rPr>
      </w:pPr>
      <w:r>
        <w:rPr>
          <w:rFonts w:hint="eastAsia" w:ascii="宋体" w:hAnsi="宋体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sz w:val="32"/>
          <w:szCs w:val="32"/>
        </w:rPr>
        <w:t>机构</w:t>
      </w:r>
      <w:r>
        <w:rPr>
          <w:rFonts w:hint="eastAsia" w:ascii="宋体" w:hAnsi="宋体" w:cs="黑体"/>
          <w:sz w:val="32"/>
          <w:szCs w:val="32"/>
        </w:rPr>
        <w:t>负责人：</w:t>
      </w:r>
      <w:r>
        <w:rPr>
          <w:rFonts w:hint="eastAsia" w:ascii="宋体" w:hAnsi="宋体" w:cs="黑体"/>
          <w:sz w:val="32"/>
          <w:szCs w:val="32"/>
          <w:u w:val="single"/>
        </w:rPr>
        <w:t xml:space="preserve"> 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  </w:t>
      </w:r>
    </w:p>
    <w:p>
      <w:pPr>
        <w:spacing w:line="600" w:lineRule="auto"/>
        <w:ind w:left="359" w:leftChars="171"/>
        <w:rPr>
          <w:rFonts w:hint="eastAsia"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sz w:val="32"/>
          <w:szCs w:val="32"/>
        </w:rPr>
        <w:t xml:space="preserve"> </w:t>
      </w:r>
      <w:r>
        <w:rPr>
          <w:rFonts w:hint="eastAsia" w:ascii="宋体" w:hAnsi="宋体" w:cs="黑体"/>
          <w:sz w:val="32"/>
          <w:szCs w:val="32"/>
        </w:rPr>
        <w:t>依托单位：</w:t>
      </w:r>
      <w:r>
        <w:rPr>
          <w:rFonts w:ascii="宋体" w:hAnsi="宋体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                   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  <w:r>
        <w:rPr>
          <w:rFonts w:ascii="宋体" w:hAnsi="宋体"/>
          <w:sz w:val="32"/>
          <w:szCs w:val="32"/>
          <w:u w:val="single"/>
        </w:rPr>
        <w:t xml:space="preserve"> </w:t>
      </w:r>
      <w:r>
        <w:rPr>
          <w:rFonts w:hint="eastAsia" w:ascii="宋体" w:hAnsi="宋体"/>
          <w:sz w:val="32"/>
          <w:szCs w:val="32"/>
          <w:u w:val="single"/>
        </w:rPr>
        <w:t xml:space="preserve">  </w:t>
      </w:r>
    </w:p>
    <w:p>
      <w:pPr>
        <w:spacing w:line="600" w:lineRule="auto"/>
        <w:ind w:left="359" w:leftChars="171"/>
        <w:rPr>
          <w:rFonts w:hint="eastAsia" w:ascii="宋体" w:hAnsi="宋体"/>
          <w:color w:val="000000"/>
          <w:sz w:val="32"/>
          <w:szCs w:val="28"/>
        </w:rPr>
      </w:pPr>
      <w:r>
        <w:rPr>
          <w:rFonts w:ascii="宋体" w:hAnsi="宋体"/>
          <w:sz w:val="32"/>
          <w:szCs w:val="32"/>
        </w:rPr>
        <w:t xml:space="preserve"> </w:t>
      </w:r>
      <w:r>
        <w:rPr>
          <w:rFonts w:hint="eastAsia" w:ascii="宋体" w:hAnsi="宋体"/>
          <w:sz w:val="32"/>
          <w:szCs w:val="32"/>
        </w:rPr>
        <w:t xml:space="preserve">  </w:t>
      </w:r>
      <w:r>
        <w:rPr>
          <w:rFonts w:hint="eastAsia" w:ascii="宋体" w:hAnsi="宋体"/>
          <w:color w:val="000000"/>
          <w:spacing w:val="18"/>
          <w:sz w:val="32"/>
          <w:szCs w:val="32"/>
          <w:lang w:eastAsia="zh-CN"/>
        </w:rPr>
        <w:t>依托学科</w:t>
      </w:r>
      <w:r>
        <w:rPr>
          <w:rFonts w:hint="eastAsia" w:ascii="宋体" w:hAnsi="宋体"/>
          <w:color w:val="000000"/>
          <w:sz w:val="32"/>
          <w:szCs w:val="28"/>
        </w:rPr>
        <w:t>：</w:t>
      </w:r>
      <w:r>
        <w:rPr>
          <w:rFonts w:hint="eastAsia" w:ascii="宋体" w:hAnsi="宋体"/>
          <w:color w:val="000000"/>
          <w:sz w:val="32"/>
          <w:szCs w:val="28"/>
          <w:u w:val="single"/>
        </w:rPr>
        <w:t xml:space="preserve">                             </w:t>
      </w:r>
    </w:p>
    <w:p>
      <w:pPr>
        <w:spacing w:line="600" w:lineRule="auto"/>
        <w:ind w:left="359" w:leftChars="171"/>
        <w:rPr>
          <w:rFonts w:hint="eastAsia" w:ascii="宋体" w:hAnsi="宋体"/>
          <w:sz w:val="32"/>
          <w:szCs w:val="32"/>
          <w:u w:val="single"/>
        </w:rPr>
      </w:pPr>
      <w:r>
        <w:rPr>
          <w:rFonts w:ascii="宋体" w:hAnsi="宋体"/>
          <w:sz w:val="32"/>
          <w:szCs w:val="32"/>
        </w:rPr>
        <w:t xml:space="preserve">   </w:t>
      </w:r>
      <w:r>
        <w:rPr>
          <w:rFonts w:hint="eastAsia" w:ascii="宋体" w:hAnsi="宋体" w:cs="黑体"/>
          <w:sz w:val="32"/>
          <w:szCs w:val="32"/>
        </w:rPr>
        <w:t>填表日期：</w:t>
      </w:r>
      <w:r>
        <w:rPr>
          <w:rFonts w:ascii="宋体" w:hAnsi="宋体"/>
          <w:sz w:val="32"/>
          <w:szCs w:val="32"/>
          <w:u w:val="single"/>
        </w:rPr>
        <w:t xml:space="preserve">    </w:t>
      </w:r>
      <w:r>
        <w:rPr>
          <w:rFonts w:hint="eastAsia" w:ascii="宋体" w:hAnsi="宋体"/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</w:t>
      </w:r>
      <w:r>
        <w:rPr>
          <w:rFonts w:hint="eastAsia"/>
          <w:sz w:val="32"/>
          <w:szCs w:val="32"/>
          <w:u w:val="single"/>
          <w:lang w:val="en-US" w:eastAsia="zh-CN"/>
        </w:rPr>
        <w:t xml:space="preserve">   </w:t>
      </w:r>
      <w:r>
        <w:rPr>
          <w:rFonts w:hAnsi="宋体"/>
          <w:sz w:val="32"/>
          <w:szCs w:val="32"/>
          <w:u w:val="single"/>
        </w:rPr>
        <w:t>年</w:t>
      </w:r>
      <w:r>
        <w:rPr>
          <w:rFonts w:hint="eastAsia" w:hAnsi="宋体"/>
          <w:sz w:val="32"/>
          <w:szCs w:val="32"/>
          <w:u w:val="single"/>
          <w:lang w:val="en-US" w:eastAsia="zh-CN"/>
        </w:rPr>
        <w:t xml:space="preserve">    </w:t>
      </w:r>
      <w:r>
        <w:rPr>
          <w:rFonts w:hAnsi="宋体"/>
          <w:sz w:val="32"/>
          <w:szCs w:val="32"/>
          <w:u w:val="single"/>
        </w:rPr>
        <w:t>月</w:t>
      </w:r>
      <w:r>
        <w:rPr>
          <w:sz w:val="32"/>
          <w:szCs w:val="32"/>
          <w:u w:val="single"/>
        </w:rPr>
        <w:t xml:space="preserve">    </w:t>
      </w:r>
      <w:r>
        <w:rPr>
          <w:rFonts w:hint="eastAsia"/>
          <w:sz w:val="32"/>
          <w:szCs w:val="32"/>
          <w:u w:val="single"/>
          <w:lang w:eastAsia="zh-CN"/>
        </w:rPr>
        <w:t>日</w:t>
      </w:r>
      <w:r>
        <w:rPr>
          <w:sz w:val="32"/>
          <w:szCs w:val="32"/>
          <w:u w:val="single"/>
        </w:rPr>
        <w:t xml:space="preserve">    </w:t>
      </w:r>
    </w:p>
    <w:p>
      <w:pPr>
        <w:jc w:val="both"/>
        <w:rPr>
          <w:rFonts w:hint="eastAsia"/>
          <w:sz w:val="32"/>
        </w:rPr>
      </w:pPr>
    </w:p>
    <w:p>
      <w:pPr>
        <w:jc w:val="both"/>
        <w:rPr>
          <w:rFonts w:hint="eastAsia"/>
          <w:sz w:val="32"/>
        </w:rPr>
      </w:pPr>
    </w:p>
    <w:p>
      <w:pPr>
        <w:jc w:val="both"/>
        <w:rPr>
          <w:rFonts w:hint="eastAsia"/>
          <w:sz w:val="32"/>
        </w:rPr>
      </w:pPr>
    </w:p>
    <w:p>
      <w:pPr>
        <w:jc w:val="both"/>
        <w:rPr>
          <w:rFonts w:hint="eastAsia"/>
          <w:sz w:val="32"/>
        </w:rPr>
      </w:pPr>
    </w:p>
    <w:p>
      <w:pPr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平顶山学院科研处</w:t>
      </w:r>
      <w:r>
        <w:rPr>
          <w:rFonts w:hint="eastAsia" w:ascii="宋体" w:hAnsi="宋体"/>
          <w:b/>
          <w:bCs/>
          <w:sz w:val="32"/>
          <w:szCs w:val="32"/>
          <w:lang w:eastAsia="zh-CN"/>
        </w:rPr>
        <w:t>（学科建设办公室）</w:t>
      </w:r>
      <w:r>
        <w:rPr>
          <w:rFonts w:hint="eastAsia" w:ascii="宋体" w:hAnsi="宋体"/>
          <w:b/>
          <w:bCs/>
          <w:sz w:val="32"/>
          <w:szCs w:val="32"/>
        </w:rPr>
        <w:t>制</w:t>
      </w:r>
    </w:p>
    <w:p>
      <w:pPr>
        <w:jc w:val="center"/>
        <w:rPr>
          <w:rFonts w:hint="eastAsia" w:ascii="宋体" w:hAnsi="宋体" w:eastAsia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bCs/>
          <w:sz w:val="32"/>
          <w:szCs w:val="32"/>
          <w:lang w:val="en-US" w:eastAsia="zh-CN"/>
        </w:rPr>
        <w:t>2017年1月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一、机构简况</w:t>
      </w:r>
    </w:p>
    <w:tbl>
      <w:tblPr>
        <w:tblStyle w:val="4"/>
        <w:tblW w:w="9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1377"/>
        <w:gridCol w:w="723"/>
        <w:gridCol w:w="102"/>
        <w:gridCol w:w="508"/>
        <w:gridCol w:w="347"/>
        <w:gridCol w:w="563"/>
        <w:gridCol w:w="502"/>
        <w:gridCol w:w="448"/>
        <w:gridCol w:w="537"/>
        <w:gridCol w:w="163"/>
        <w:gridCol w:w="1224"/>
        <w:gridCol w:w="268"/>
        <w:gridCol w:w="528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机构名称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依托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00" w:type="dxa"/>
            <w:gridSpan w:val="2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依托</w:t>
            </w:r>
          </w:p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学科</w:t>
            </w:r>
          </w:p>
        </w:tc>
        <w:tc>
          <w:tcPr>
            <w:tcW w:w="1224" w:type="dxa"/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</w:tc>
        <w:tc>
          <w:tcPr>
            <w:tcW w:w="79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成立时间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both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机构负责人</w:t>
            </w: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6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kern w:val="0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学历学位</w:t>
            </w:r>
          </w:p>
        </w:tc>
        <w:tc>
          <w:tcPr>
            <w:tcW w:w="164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71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91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1"/>
                <w:szCs w:val="21"/>
              </w:rPr>
              <w:t>E-mail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  <w:tc>
          <w:tcPr>
            <w:tcW w:w="4520" w:type="dxa"/>
            <w:gridSpan w:val="8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总人数</w:t>
            </w:r>
          </w:p>
        </w:tc>
        <w:tc>
          <w:tcPr>
            <w:tcW w:w="1377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高级职称</w:t>
            </w:r>
          </w:p>
        </w:tc>
        <w:tc>
          <w:tcPr>
            <w:tcW w:w="82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副高职称</w:t>
            </w:r>
          </w:p>
        </w:tc>
        <w:tc>
          <w:tcPr>
            <w:tcW w:w="8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中级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职称</w:t>
            </w:r>
          </w:p>
        </w:tc>
        <w:tc>
          <w:tcPr>
            <w:tcW w:w="106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博士后</w:t>
            </w:r>
          </w:p>
        </w:tc>
        <w:tc>
          <w:tcPr>
            <w:tcW w:w="98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博士</w:t>
            </w:r>
          </w:p>
        </w:tc>
        <w:tc>
          <w:tcPr>
            <w:tcW w:w="16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硕士</w:t>
            </w:r>
          </w:p>
        </w:tc>
        <w:tc>
          <w:tcPr>
            <w:tcW w:w="1378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学士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54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机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员</w:t>
            </w:r>
          </w:p>
        </w:tc>
        <w:tc>
          <w:tcPr>
            <w:tcW w:w="1377" w:type="dxa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姓   名</w:t>
            </w:r>
          </w:p>
        </w:tc>
        <w:tc>
          <w:tcPr>
            <w:tcW w:w="82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性别</w:t>
            </w:r>
          </w:p>
        </w:tc>
        <w:tc>
          <w:tcPr>
            <w:tcW w:w="85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</w:rPr>
              <w:t>出生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年月</w:t>
            </w:r>
          </w:p>
        </w:tc>
        <w:tc>
          <w:tcPr>
            <w:tcW w:w="106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仿宋_GB2312" w:hAnsi="仿宋_GB2312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仿宋_GB2312" w:hAnsi="仿宋_GB2312"/>
                <w:sz w:val="24"/>
              </w:rPr>
            </w:pPr>
            <w:r>
              <w:rPr>
                <w:rFonts w:hint="eastAsia" w:ascii="仿宋_GB2312" w:hAnsi="仿宋_GB2312"/>
                <w:sz w:val="24"/>
                <w:lang w:eastAsia="zh-CN"/>
              </w:rPr>
              <w:t>职称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学位</w:t>
            </w:r>
          </w:p>
        </w:tc>
        <w:tc>
          <w:tcPr>
            <w:tcW w:w="1655" w:type="dxa"/>
            <w:gridSpan w:val="3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研究方向</w:t>
            </w:r>
          </w:p>
        </w:tc>
        <w:tc>
          <w:tcPr>
            <w:tcW w:w="1378" w:type="dxa"/>
            <w:gridSpan w:val="2"/>
            <w:textDirection w:val="lrTb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仿宋_GB2312" w:hAnsi="仿宋_GB2312"/>
                <w:sz w:val="24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eastAsia="zh-CN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655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/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科研计划</w:t>
      </w:r>
    </w:p>
    <w:tbl>
      <w:tblPr>
        <w:tblStyle w:val="4"/>
        <w:tblpPr w:leftFromText="180" w:rightFromText="180" w:vertAnchor="text" w:horzAnchor="page" w:tblpX="1747" w:tblpY="471"/>
        <w:tblOverlap w:val="never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010"/>
        <w:gridCol w:w="3096"/>
        <w:gridCol w:w="1440"/>
        <w:gridCol w:w="1065"/>
        <w:gridCol w:w="97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5" w:hRule="atLeast"/>
        </w:trPr>
        <w:tc>
          <w:tcPr>
            <w:tcW w:w="335" w:type="dxa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机构研究方向和目标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8634" w:type="dxa"/>
            <w:gridSpan w:val="6"/>
            <w:vAlign w:val="center"/>
          </w:tcPr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具有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1-2个特色突出、集中稳定的研究方向和中长期目标</w:t>
            </w: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snapToGrid w:val="0"/>
              <w:ind w:left="-57" w:leftChars="0" w:right="-57" w:rightChars="0"/>
              <w:jc w:val="both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科研机构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科学研究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计划</w:t>
            </w:r>
          </w:p>
        </w:tc>
        <w:tc>
          <w:tcPr>
            <w:tcW w:w="4106" w:type="dxa"/>
            <w:gridSpan w:val="2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目  标  </w:t>
            </w:r>
            <w:r>
              <w:rPr>
                <w:rFonts w:hint="eastAsia" w:eastAsia="黑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eastAsia="黑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黑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（完成下列</w:t>
            </w:r>
            <w:r>
              <w:rPr>
                <w:rFonts w:hint="eastAsia" w:eastAsia="黑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6项中的3</w:t>
            </w:r>
            <w:r>
              <w:rPr>
                <w:rFonts w:hint="eastAsia" w:eastAsia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三年总目标任务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1048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sz w:val="22"/>
                <w:szCs w:val="22"/>
              </w:rPr>
            </w:pPr>
            <w:r>
              <w:rPr>
                <w:rFonts w:eastAsia="黑体"/>
                <w:sz w:val="22"/>
                <w:szCs w:val="22"/>
              </w:rPr>
              <w:t>201</w:t>
            </w:r>
            <w:r>
              <w:rPr>
                <w:rFonts w:hint="eastAsia" w:eastAsia="黑体"/>
                <w:sz w:val="22"/>
                <w:szCs w:val="22"/>
                <w:lang w:val="en-US" w:eastAsia="zh-CN"/>
              </w:rPr>
              <w:t>9</w:t>
            </w:r>
            <w:r>
              <w:rPr>
                <w:rFonts w:eastAsia="黑体"/>
                <w:sz w:val="22"/>
                <w:szCs w:val="22"/>
              </w:rPr>
              <w:t>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sz w:val="22"/>
                <w:szCs w:val="22"/>
                <w:lang w:eastAsia="zh-CN"/>
              </w:rPr>
            </w:pPr>
            <w:r>
              <w:rPr>
                <w:rFonts w:hint="eastAsia" w:eastAsia="黑体"/>
                <w:sz w:val="22"/>
                <w:szCs w:val="22"/>
                <w:lang w:eastAsia="zh-CN"/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（必备项）</w:t>
            </w: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承担国家级科研项目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项以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上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或承担省部级科研项目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项以上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省级及其以上新产品、新技术、新工艺、行业新标准的制定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项以上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承担市级新产品、新技术、新工艺、地方新标准的制定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项以上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（必备项）</w:t>
            </w: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中文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核心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刊物发表论文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其中被SCI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EI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SSCI、CSSCI、A&amp;HCI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收录的论文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理工科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，文科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8篇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理工科15/10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文科15/8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获得科研经费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万元以上（文科减半）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出版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学术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专著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3部以上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获省部级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三等以上科技奖励、省教学改革研究成果奖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2项以上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获得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发明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专利（项）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2项以上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专利、科研成果转化、成果出售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2项以上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010" w:type="dxa"/>
            <w:vMerge w:val="continue"/>
            <w:vAlign w:val="center"/>
          </w:tcPr>
          <w:p>
            <w:pPr>
              <w:snapToGrid w:val="0"/>
              <w:ind w:left="-57" w:leftChars="0" w:right="-57" w:rightChars="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调研报告、研究报告被地厅级政府部门采用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44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2项以上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szCs w:val="21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tbl>
      <w:tblPr>
        <w:tblStyle w:val="4"/>
        <w:tblpPr w:leftFromText="180" w:rightFromText="180" w:vertAnchor="text" w:horzAnchor="page" w:tblpX="1747" w:tblpY="471"/>
        <w:tblOverlap w:val="never"/>
        <w:tblW w:w="896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"/>
        <w:gridCol w:w="1130"/>
        <w:gridCol w:w="2820"/>
        <w:gridCol w:w="1596"/>
        <w:gridCol w:w="1065"/>
        <w:gridCol w:w="975"/>
        <w:gridCol w:w="10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335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机构负责人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科学研究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计划</w:t>
            </w:r>
          </w:p>
        </w:tc>
        <w:tc>
          <w:tcPr>
            <w:tcW w:w="3950" w:type="dxa"/>
            <w:gridSpan w:val="2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 xml:space="preserve">目  标  </w:t>
            </w:r>
            <w:r>
              <w:rPr>
                <w:rFonts w:hint="eastAsia" w:eastAsia="黑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内</w:t>
            </w:r>
            <w:r>
              <w:rPr>
                <w:rFonts w:hint="eastAsia" w:eastAsia="黑体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eastAsia="黑体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容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（完成下列</w:t>
            </w:r>
            <w:r>
              <w:rPr>
                <w:rFonts w:hint="eastAsia" w:eastAsia="黑体"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6项中的3</w:t>
            </w:r>
            <w:r>
              <w:rPr>
                <w:rFonts w:hint="eastAsia" w:eastAsia="黑体"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项）</w:t>
            </w: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负责人三年总目标任务</w:t>
            </w:r>
          </w:p>
        </w:tc>
        <w:tc>
          <w:tcPr>
            <w:tcW w:w="106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975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  <w:tc>
          <w:tcPr>
            <w:tcW w:w="1048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201</w:t>
            </w:r>
            <w:r>
              <w:rPr>
                <w:rFonts w:hint="eastAsia" w:eastAsia="黑体"/>
                <w:color w:val="000000" w:themeColor="text1"/>
                <w:sz w:val="22"/>
                <w:szCs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  <w:r>
              <w:rPr>
                <w:rFonts w:eastAsia="黑体"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年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eastAsia="黑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黑体"/>
                <w:color w:val="000000" w:themeColor="text1"/>
                <w:sz w:val="22"/>
                <w:szCs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20" w:type="dxa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（必备项）</w:t>
            </w:r>
          </w:p>
        </w:tc>
        <w:tc>
          <w:tcPr>
            <w:tcW w:w="282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主持省部级以上科研项目立项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项以上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130" w:type="dxa"/>
            <w:textDirection w:val="lrTb"/>
            <w:vAlign w:val="center"/>
          </w:tcPr>
          <w:p>
            <w:pPr>
              <w:snapToGrid w:val="0"/>
              <w:ind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  <w:p>
            <w:pPr>
              <w:snapToGrid w:val="0"/>
              <w:ind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（必备项）</w:t>
            </w:r>
          </w:p>
        </w:tc>
        <w:tc>
          <w:tcPr>
            <w:tcW w:w="2820" w:type="dxa"/>
            <w:textDirection w:val="lrTb"/>
            <w:vAlign w:val="center"/>
          </w:tcPr>
          <w:p>
            <w:pPr>
              <w:snapToGrid w:val="0"/>
              <w:ind w:right="-57" w:rightChars="0"/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论文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被SCI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EI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SSCI、CSSCI、A&amp;HCI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收录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篇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理工科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篇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文科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3篇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2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获得科研经费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1596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理工科5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文科</w:t>
            </w:r>
            <w:r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万元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国家级科研成果奖（排名前8）或获省部级教研科研成果奖一等奖（排名前7）、二等奖（排名前6）、三等奖（排名前6）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820" w:type="dxa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 w:ascii="宋体" w:hAnsi="宋体" w:eastAsia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学术专著（部）</w:t>
            </w:r>
          </w:p>
        </w:tc>
        <w:tc>
          <w:tcPr>
            <w:tcW w:w="1596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 w:eastAsia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335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  <w:szCs w:val="24"/>
              </w:rPr>
            </w:pPr>
          </w:p>
        </w:tc>
        <w:tc>
          <w:tcPr>
            <w:tcW w:w="113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820" w:type="dxa"/>
            <w:textDirection w:val="lrTb"/>
            <w:vAlign w:val="center"/>
          </w:tcPr>
          <w:p>
            <w:pPr>
              <w:snapToGrid w:val="0"/>
              <w:ind w:left="-57" w:leftChars="0" w:right="-57" w:rightChars="0"/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获得地厅级以上发明专利、应用性研究成果技术转让</w:t>
            </w:r>
            <w:r>
              <w:rPr>
                <w:rFonts w:hint="eastAsia"/>
                <w:color w:val="000000" w:themeColor="text1"/>
                <w:sz w:val="22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或者调研报告被地厅级政府部门采用采纳</w:t>
            </w:r>
            <w:r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（项）</w:t>
            </w:r>
          </w:p>
          <w:p>
            <w:pPr>
              <w:snapToGrid w:val="0"/>
              <w:ind w:left="-57" w:leftChars="0" w:right="-57" w:rightChars="0"/>
              <w:rPr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6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/>
                <w:color w:val="000000" w:themeColor="text1"/>
                <w:sz w:val="2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48" w:type="dxa"/>
            <w:vAlign w:val="center"/>
          </w:tcPr>
          <w:p>
            <w:pPr>
              <w:snapToGrid w:val="0"/>
              <w:ind w:left="-57" w:leftChars="0" w:right="-57" w:rightChars="0"/>
              <w:jc w:val="center"/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1"/>
        </w:numP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学术梯队建设计划</w:t>
      </w:r>
    </w:p>
    <w:tbl>
      <w:tblPr>
        <w:tblStyle w:val="5"/>
        <w:tblW w:w="9216" w:type="dxa"/>
        <w:tblInd w:w="1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9216" w:type="dxa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黑体" w:hAnsi="黑体" w:eastAsia="黑体" w:cs="黑体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rPr>
          <w:rFonts w:hint="eastAsia" w:eastAsia="宋体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四、学术交流计划</w:t>
      </w:r>
    </w:p>
    <w:tbl>
      <w:tblPr>
        <w:tblStyle w:val="5"/>
        <w:tblW w:w="9090" w:type="dxa"/>
        <w:tblInd w:w="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9090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五、人才培养计划</w:t>
      </w:r>
    </w:p>
    <w:tbl>
      <w:tblPr>
        <w:tblStyle w:val="5"/>
        <w:tblW w:w="9144" w:type="dxa"/>
        <w:tblInd w:w="1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9144" w:type="dxa"/>
          </w:tcPr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  <w:p>
            <w:pPr>
              <w:rPr>
                <w:rFonts w:hint="eastAsia" w:eastAsia="宋体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宋体"/>
          <w:lang w:eastAsia="zh-CN"/>
        </w:rPr>
      </w:pPr>
    </w:p>
    <w:p>
      <w:pPr>
        <w:rPr>
          <w:rFonts w:hint="eastAsia" w:eastAsia="宋体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六、制度建设与管理计划</w:t>
      </w:r>
    </w:p>
    <w:tbl>
      <w:tblPr>
        <w:tblStyle w:val="5"/>
        <w:tblpPr w:leftFromText="180" w:rightFromText="180" w:vertAnchor="text" w:tblpX="235" w:tblpY="192"/>
        <w:tblOverlap w:val="never"/>
        <w:tblW w:w="90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8" w:hRule="atLeast"/>
        </w:trPr>
        <w:tc>
          <w:tcPr>
            <w:tcW w:w="9054" w:type="dxa"/>
          </w:tcPr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  <w:p>
            <w:pPr>
              <w:rPr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七、年度经费预算</w:t>
      </w:r>
    </w:p>
    <w:tbl>
      <w:tblPr>
        <w:tblStyle w:val="4"/>
        <w:tblW w:w="9080" w:type="dxa"/>
        <w:tblInd w:w="19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0"/>
        <w:gridCol w:w="2380"/>
        <w:gridCol w:w="980"/>
        <w:gridCol w:w="950"/>
        <w:gridCol w:w="970"/>
        <w:gridCol w:w="287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exact"/>
        </w:trPr>
        <w:tc>
          <w:tcPr>
            <w:tcW w:w="33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预 算 支 出 科 目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2017年度</w:t>
            </w: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（万元）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2018年度</w:t>
            </w: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（万</w:t>
            </w: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元）</w:t>
            </w: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2019年度</w:t>
            </w: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（万</w:t>
            </w: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  <w:t>元）</w:t>
            </w: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预算依据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</w:trPr>
        <w:tc>
          <w:tcPr>
            <w:tcW w:w="331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经费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10万元</w:t>
            </w: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10万元</w:t>
            </w: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18"/>
                <w:szCs w:val="1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10万元</w:t>
            </w: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9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科研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业务费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（占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70%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购买图书、仪器、药品、试剂等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复印、印刷等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="仿宋_GB2312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学术研讨、差旅、专家咨询、讲座报告、小型会议等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both"/>
              <w:rPr>
                <w:rFonts w:hint="eastAsia" w:ascii="仿宋_GB2312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学术论文版面费、著作出版费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exact"/>
        </w:trPr>
        <w:tc>
          <w:tcPr>
            <w:tcW w:w="93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科研绩效费用（占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30%</w:t>
            </w: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机构带头人及骨干管理费和科研绩效</w:t>
            </w:r>
          </w:p>
        </w:tc>
        <w:tc>
          <w:tcPr>
            <w:tcW w:w="9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 w:eastAsia="宋体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科研奖励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exact"/>
        </w:trPr>
        <w:tc>
          <w:tcPr>
            <w:tcW w:w="93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0" w:type="dxa"/>
            <w:tcBorders>
              <w:left w:val="single" w:color="auto" w:sz="4" w:space="0"/>
            </w:tcBorders>
            <w:vAlign w:val="top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</w:trPr>
        <w:tc>
          <w:tcPr>
            <w:tcW w:w="3310" w:type="dxa"/>
            <w:gridSpan w:val="2"/>
            <w:vAlign w:val="center"/>
          </w:tcPr>
          <w:p>
            <w:pPr>
              <w:snapToGrid w:val="0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总  计</w:t>
            </w:r>
          </w:p>
        </w:tc>
        <w:tc>
          <w:tcPr>
            <w:tcW w:w="980" w:type="dxa"/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50" w:type="dxa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70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_GB2312"/>
                <w:bCs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hint="eastAsia"/>
        </w:rPr>
      </w:pPr>
    </w:p>
    <w:p/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eastAsia="zh-CN"/>
        </w:rPr>
        <w:t>八、审批</w:t>
      </w:r>
    </w:p>
    <w:tbl>
      <w:tblPr>
        <w:tblStyle w:val="4"/>
        <w:tblW w:w="9120" w:type="dxa"/>
        <w:tblInd w:w="1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2" w:hRule="atLeast"/>
        </w:trPr>
        <w:tc>
          <w:tcPr>
            <w:tcW w:w="9120" w:type="dxa"/>
            <w:vAlign w:val="top"/>
          </w:tcPr>
          <w:p>
            <w:pPr>
              <w:pStyle w:val="2"/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机构负责人</w:t>
            </w:r>
            <w:r>
              <w:rPr>
                <w:rFonts w:hint="eastAsia"/>
                <w:color w:val="000000"/>
                <w:sz w:val="24"/>
                <w:szCs w:val="24"/>
                <w:lang w:eastAsia="zh-CN"/>
              </w:rPr>
              <w:t>意见</w:t>
            </w:r>
            <w:r>
              <w:rPr>
                <w:rFonts w:hint="eastAsia"/>
                <w:color w:val="000000"/>
                <w:sz w:val="24"/>
                <w:szCs w:val="24"/>
              </w:rPr>
              <w:t>：</w:t>
            </w:r>
          </w:p>
          <w:p>
            <w:pPr>
              <w:pStyle w:val="2"/>
              <w:spacing w:line="360" w:lineRule="auto"/>
              <w:ind w:firstLine="4560" w:firstLineChars="1900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机构负责人签字：          公章</w:t>
            </w:r>
          </w:p>
          <w:p>
            <w:pPr>
              <w:pStyle w:val="2"/>
              <w:spacing w:line="360" w:lineRule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                   </w:t>
            </w:r>
            <w:r>
              <w:rPr>
                <w:rFonts w:hint="eastAsia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6" w:hRule="atLeast"/>
        </w:trPr>
        <w:tc>
          <w:tcPr>
            <w:tcW w:w="91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依托单位</w:t>
            </w:r>
            <w:r>
              <w:rPr>
                <w:rFonts w:hint="eastAsia" w:ascii="宋体" w:hAnsi="宋体"/>
                <w:color w:val="000000"/>
                <w:sz w:val="24"/>
              </w:rPr>
              <w:t>意见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：</w:t>
            </w:r>
          </w:p>
          <w:p>
            <w:pPr>
              <w:jc w:val="both"/>
              <w:rPr>
                <w:rFonts w:hint="eastAsia" w:eastAsia="黑体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hint="eastAsia" w:eastAsia="黑体"/>
                <w:b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依托单位负责人签字：       公章</w:t>
            </w:r>
          </w:p>
          <w:p>
            <w:pPr>
              <w:pStyle w:val="2"/>
              <w:spacing w:line="360" w:lineRule="auto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>
              <w:rPr>
                <w:rFonts w:hint="eastAsia" w:hAnsi="宋体"/>
                <w:color w:val="000000"/>
                <w:sz w:val="24"/>
              </w:rPr>
              <w:t xml:space="preserve">                                          </w:t>
            </w:r>
            <w:r>
              <w:rPr>
                <w:rFonts w:hint="eastAsia"/>
                <w:color w:val="00000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120" w:type="dxa"/>
            <w:vAlign w:val="top"/>
          </w:tcPr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科研处意见：</w:t>
            </w: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宋体" w:hAns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  <w:szCs w:val="24"/>
              </w:rPr>
              <w:t>负责人签字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 xml:space="preserve">：                </w:t>
            </w:r>
            <w:r>
              <w:rPr>
                <w:rFonts w:hint="eastAsia"/>
                <w:sz w:val="24"/>
                <w:szCs w:val="24"/>
              </w:rPr>
              <w:t>公章</w:t>
            </w:r>
          </w:p>
          <w:p>
            <w:pPr>
              <w:pStyle w:val="2"/>
              <w:spacing w:line="360" w:lineRule="auto"/>
              <w:rPr>
                <w:rFonts w:hint="eastAsia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9120" w:type="dxa"/>
            <w:vAlign w:val="top"/>
          </w:tcPr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  <w:t>主管校领导意见：</w:t>
            </w:r>
          </w:p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 w:val="24"/>
                <w:szCs w:val="24"/>
                <w:lang w:eastAsia="zh-CN"/>
              </w:rPr>
            </w:pPr>
          </w:p>
          <w:p>
            <w:pPr>
              <w:pStyle w:val="2"/>
              <w:spacing w:line="360" w:lineRule="auto"/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年  月  日</w:t>
            </w:r>
          </w:p>
        </w:tc>
      </w:tr>
    </w:tbl>
    <w:p/>
    <w:p/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2F216"/>
    <w:multiLevelType w:val="singleLevel"/>
    <w:tmpl w:val="5782F216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7625E3"/>
    <w:rsid w:val="02962045"/>
    <w:rsid w:val="053A6AB7"/>
    <w:rsid w:val="07B61B64"/>
    <w:rsid w:val="0B594DF5"/>
    <w:rsid w:val="0CDA2D62"/>
    <w:rsid w:val="0E0F6384"/>
    <w:rsid w:val="12EE44ED"/>
    <w:rsid w:val="15AC3760"/>
    <w:rsid w:val="175C5DFB"/>
    <w:rsid w:val="17A62F8E"/>
    <w:rsid w:val="1D9C0739"/>
    <w:rsid w:val="1FCF1149"/>
    <w:rsid w:val="27331977"/>
    <w:rsid w:val="31904C44"/>
    <w:rsid w:val="38C64516"/>
    <w:rsid w:val="3A3D44AD"/>
    <w:rsid w:val="3C0D5BCD"/>
    <w:rsid w:val="3CBD3650"/>
    <w:rsid w:val="3CF56B29"/>
    <w:rsid w:val="3E0605F4"/>
    <w:rsid w:val="3E2B5564"/>
    <w:rsid w:val="43311430"/>
    <w:rsid w:val="434456D5"/>
    <w:rsid w:val="449C7258"/>
    <w:rsid w:val="44F04B93"/>
    <w:rsid w:val="450E6030"/>
    <w:rsid w:val="483C7559"/>
    <w:rsid w:val="4C2146E8"/>
    <w:rsid w:val="4DF411D8"/>
    <w:rsid w:val="4EC86D62"/>
    <w:rsid w:val="54E020EB"/>
    <w:rsid w:val="55BE35C6"/>
    <w:rsid w:val="5767472F"/>
    <w:rsid w:val="582F6567"/>
    <w:rsid w:val="59784428"/>
    <w:rsid w:val="59F86AD4"/>
    <w:rsid w:val="5A5541FA"/>
    <w:rsid w:val="5E072ECD"/>
    <w:rsid w:val="61B10CD9"/>
    <w:rsid w:val="63E952C3"/>
    <w:rsid w:val="64024704"/>
    <w:rsid w:val="67CD6E1F"/>
    <w:rsid w:val="6B001A6D"/>
    <w:rsid w:val="6BD10181"/>
    <w:rsid w:val="6ED424FB"/>
    <w:rsid w:val="6F0249F4"/>
    <w:rsid w:val="71634F55"/>
    <w:rsid w:val="730B4057"/>
    <w:rsid w:val="75F2288F"/>
    <w:rsid w:val="764963DC"/>
    <w:rsid w:val="79E34BCA"/>
    <w:rsid w:val="7A0321CB"/>
    <w:rsid w:val="7A5C1818"/>
    <w:rsid w:val="7B2A6881"/>
    <w:rsid w:val="7BF65A56"/>
    <w:rsid w:val="7C0428AE"/>
    <w:rsid w:val="7C6E5FCF"/>
    <w:rsid w:val="7D6940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2017-01-13T07:16:34Z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