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after="210" w:afterAutospacing="0" w:line="23" w:lineRule="atLeast"/>
        <w:jc w:val="center"/>
        <w:rPr>
          <w:rFonts w:hint="eastAsia" w:ascii="微软雅黑" w:hAnsi="微软雅黑" w:eastAsia="微软雅黑" w:cs="微软雅黑"/>
          <w:sz w:val="24"/>
          <w:szCs w:val="24"/>
        </w:rPr>
      </w:pPr>
      <w:r>
        <w:rPr>
          <w:rFonts w:hint="eastAsia" w:ascii="微软雅黑" w:hAnsi="微软雅黑" w:eastAsia="微软雅黑" w:cs="微软雅黑"/>
          <w:b/>
          <w:bCs/>
          <w:sz w:val="24"/>
          <w:szCs w:val="24"/>
          <w:bdr w:val="none" w:color="auto" w:sz="0" w:space="0"/>
        </w:rPr>
        <w:t>2024年度国家档案局科技项目立项选题指南</w:t>
      </w:r>
    </w:p>
    <w:p>
      <w:pPr>
        <w:pStyle w:val="2"/>
        <w:keepNext w:val="0"/>
        <w:keepLines w:val="0"/>
        <w:pageBreakBefore w:val="0"/>
        <w:widowControl/>
        <w:suppressLineNumbers w:val="0"/>
        <w:kinsoku/>
        <w:wordWrap/>
        <w:overflowPunct/>
        <w:topLinePunct w:val="0"/>
        <w:autoSpaceDE/>
        <w:autoSpaceDN/>
        <w:bidi w:val="0"/>
        <w:adjustRightInd/>
        <w:snapToGrid w:val="0"/>
        <w:spacing w:after="0" w:afterAutospacing="0" w:line="360" w:lineRule="auto"/>
        <w:ind w:lef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为做好2024年度国家档案局科技项目立项申报工作，制定本指南。</w:t>
      </w:r>
    </w:p>
    <w:p>
      <w:pPr>
        <w:pStyle w:val="2"/>
        <w:keepNext w:val="0"/>
        <w:keepLines w:val="0"/>
        <w:pageBreakBefore w:val="0"/>
        <w:widowControl/>
        <w:suppressLineNumbers w:val="0"/>
        <w:kinsoku/>
        <w:wordWrap/>
        <w:overflowPunct/>
        <w:topLinePunct w:val="0"/>
        <w:autoSpaceDE/>
        <w:autoSpaceDN/>
        <w:bidi w:val="0"/>
        <w:adjustRightInd/>
        <w:snapToGrid w:val="0"/>
        <w:spacing w:after="0" w:afterAutospacing="0" w:line="360" w:lineRule="auto"/>
        <w:ind w:lef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b/>
          <w:bCs/>
          <w:sz w:val="24"/>
          <w:szCs w:val="24"/>
          <w:bdr w:val="none" w:color="auto" w:sz="0" w:space="0"/>
        </w:rPr>
        <w:t>一、自主选题</w:t>
      </w:r>
    </w:p>
    <w:p>
      <w:pPr>
        <w:pStyle w:val="2"/>
        <w:keepNext w:val="0"/>
        <w:keepLines w:val="0"/>
        <w:pageBreakBefore w:val="0"/>
        <w:widowControl/>
        <w:suppressLineNumbers w:val="0"/>
        <w:kinsoku/>
        <w:wordWrap/>
        <w:overflowPunct/>
        <w:topLinePunct w:val="0"/>
        <w:autoSpaceDE/>
        <w:autoSpaceDN/>
        <w:bidi w:val="0"/>
        <w:adjustRightInd/>
        <w:snapToGrid w:val="0"/>
        <w:spacing w:after="0" w:afterAutospacing="0" w:line="360" w:lineRule="auto"/>
        <w:ind w:lef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b/>
          <w:bCs/>
          <w:sz w:val="24"/>
          <w:szCs w:val="24"/>
          <w:bdr w:val="none" w:color="auto" w:sz="0" w:space="0"/>
        </w:rPr>
        <w:t>（一）档案治理体系方向</w:t>
      </w:r>
    </w:p>
    <w:p>
      <w:pPr>
        <w:pStyle w:val="2"/>
        <w:keepNext w:val="0"/>
        <w:keepLines w:val="0"/>
        <w:pageBreakBefore w:val="0"/>
        <w:widowControl/>
        <w:suppressLineNumbers w:val="0"/>
        <w:kinsoku/>
        <w:wordWrap/>
        <w:overflowPunct/>
        <w:topLinePunct w:val="0"/>
        <w:autoSpaceDE/>
        <w:autoSpaceDN/>
        <w:bidi w:val="0"/>
        <w:adjustRightInd/>
        <w:snapToGrid w:val="0"/>
        <w:spacing w:after="0" w:afterAutospacing="0" w:line="360" w:lineRule="auto"/>
        <w:ind w:lef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围绕档案事业现代化的理论支撑、顶层设计、目标任务、指标体系、实施路径，新修订《档案法》及《档案法实施条例》实施背景下档案管理体制、工作机制和法规制度，档案工作服务美丽中国、乡村振兴、基层治理、区域协调发展等国家重大战略，重大工程、重大活动和突发事件档案管理模式，“互联网+”环境下档案业务监督指导方式方法创新、新时代档案人才队伍建设等方面开展研究。</w:t>
      </w:r>
    </w:p>
    <w:p>
      <w:pPr>
        <w:pStyle w:val="2"/>
        <w:keepNext w:val="0"/>
        <w:keepLines w:val="0"/>
        <w:pageBreakBefore w:val="0"/>
        <w:widowControl/>
        <w:suppressLineNumbers w:val="0"/>
        <w:kinsoku/>
        <w:wordWrap/>
        <w:overflowPunct/>
        <w:topLinePunct w:val="0"/>
        <w:autoSpaceDE/>
        <w:autoSpaceDN/>
        <w:bidi w:val="0"/>
        <w:adjustRightInd/>
        <w:snapToGrid w:val="0"/>
        <w:spacing w:after="0" w:afterAutospacing="0" w:line="360" w:lineRule="auto"/>
        <w:ind w:lef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b/>
          <w:bCs/>
          <w:sz w:val="24"/>
          <w:szCs w:val="24"/>
          <w:bdr w:val="none" w:color="auto" w:sz="0" w:space="0"/>
        </w:rPr>
        <w:t>（二）档案资源体系方向</w:t>
      </w:r>
    </w:p>
    <w:p>
      <w:pPr>
        <w:pStyle w:val="2"/>
        <w:keepNext w:val="0"/>
        <w:keepLines w:val="0"/>
        <w:pageBreakBefore w:val="0"/>
        <w:widowControl/>
        <w:suppressLineNumbers w:val="0"/>
        <w:kinsoku/>
        <w:wordWrap/>
        <w:overflowPunct/>
        <w:topLinePunct w:val="0"/>
        <w:autoSpaceDE/>
        <w:autoSpaceDN/>
        <w:bidi w:val="0"/>
        <w:adjustRightInd/>
        <w:snapToGrid w:val="0"/>
        <w:spacing w:after="0" w:afterAutospacing="0" w:line="360" w:lineRule="auto"/>
        <w:ind w:lef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围绕深化新时代档案记忆工程建设，电子文件归档与电子档案移交接收，政务服务、科学研究、生产经营、工程建设、生态保护等业务数据归档，红色档案、重特大事件档案、非遗档案、少数民族和地方特色档案接收、征集、整理和专题数据库建设，档案价值鉴定和评估机制，跨部门和跨地区档案资源共建平台与机制、档案资源登记与分级管理规范等方面开展研究。</w:t>
      </w:r>
    </w:p>
    <w:p>
      <w:pPr>
        <w:pStyle w:val="2"/>
        <w:keepNext w:val="0"/>
        <w:keepLines w:val="0"/>
        <w:pageBreakBefore w:val="0"/>
        <w:widowControl/>
        <w:suppressLineNumbers w:val="0"/>
        <w:kinsoku/>
        <w:wordWrap/>
        <w:overflowPunct/>
        <w:topLinePunct w:val="0"/>
        <w:autoSpaceDE/>
        <w:autoSpaceDN/>
        <w:bidi w:val="0"/>
        <w:adjustRightInd/>
        <w:snapToGrid w:val="0"/>
        <w:spacing w:after="0" w:afterAutospacing="0" w:line="360" w:lineRule="auto"/>
        <w:ind w:lef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b/>
          <w:bCs/>
          <w:sz w:val="24"/>
          <w:szCs w:val="24"/>
          <w:bdr w:val="none" w:color="auto" w:sz="0" w:space="0"/>
        </w:rPr>
        <w:t>（三）档案利用体系方向</w:t>
      </w:r>
    </w:p>
    <w:p>
      <w:pPr>
        <w:pStyle w:val="2"/>
        <w:keepNext w:val="0"/>
        <w:keepLines w:val="0"/>
        <w:pageBreakBefore w:val="0"/>
        <w:widowControl/>
        <w:suppressLineNumbers w:val="0"/>
        <w:kinsoku/>
        <w:wordWrap/>
        <w:overflowPunct/>
        <w:topLinePunct w:val="0"/>
        <w:autoSpaceDE/>
        <w:autoSpaceDN/>
        <w:bidi w:val="0"/>
        <w:adjustRightInd/>
        <w:snapToGrid w:val="0"/>
        <w:spacing w:after="0" w:afterAutospacing="0" w:line="360" w:lineRule="auto"/>
        <w:ind w:lef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围绕档案解密与开放的体系构建、审核制度、技术创新、共享机制，档案服务党委政府决策、社会民生、重大战略、重大工程、重大活动、突发事件应对的能力提升，“四史”教育、文化遗产传承、文化“两创”、对外交流等专题档案协作开发利用，全媒体时代档案宣传展览方式方法创新，跨地区、跨行业、跨部门档案信息资源共享利用，人工智能大模型应用对档案信息开发利用的影响等方面开展研究。</w:t>
      </w:r>
    </w:p>
    <w:p>
      <w:pPr>
        <w:pStyle w:val="2"/>
        <w:keepNext w:val="0"/>
        <w:keepLines w:val="0"/>
        <w:pageBreakBefore w:val="0"/>
        <w:widowControl/>
        <w:suppressLineNumbers w:val="0"/>
        <w:kinsoku/>
        <w:wordWrap/>
        <w:overflowPunct/>
        <w:topLinePunct w:val="0"/>
        <w:autoSpaceDE/>
        <w:autoSpaceDN/>
        <w:bidi w:val="0"/>
        <w:adjustRightInd/>
        <w:snapToGrid w:val="0"/>
        <w:spacing w:after="0" w:afterAutospacing="0" w:line="360" w:lineRule="auto"/>
        <w:ind w:lef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b/>
          <w:bCs/>
          <w:sz w:val="24"/>
          <w:szCs w:val="24"/>
          <w:bdr w:val="none" w:color="auto" w:sz="0" w:space="0"/>
        </w:rPr>
        <w:t>（四）档案安全体系方向</w:t>
      </w:r>
    </w:p>
    <w:p>
      <w:pPr>
        <w:pStyle w:val="2"/>
        <w:keepNext w:val="0"/>
        <w:keepLines w:val="0"/>
        <w:pageBreakBefore w:val="0"/>
        <w:widowControl/>
        <w:suppressLineNumbers w:val="0"/>
        <w:kinsoku/>
        <w:wordWrap/>
        <w:overflowPunct/>
        <w:topLinePunct w:val="0"/>
        <w:autoSpaceDE/>
        <w:autoSpaceDN/>
        <w:bidi w:val="0"/>
        <w:adjustRightInd/>
        <w:snapToGrid w:val="0"/>
        <w:spacing w:after="0" w:afterAutospacing="0" w:line="360" w:lineRule="auto"/>
        <w:ind w:lef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围绕档案安全治理，不同载体档案保护技术和设备创新，档案馆库综合智能控制，重大自然灾害中档案抢救保护技术应用，档案服务外包安全保障和监管机制，档案管理信息系统和技术设备安全可控，档案数字资源长期保存策略及技术方案，档案数字资源备份体系建设，档案数据安全治理等方面开展研究。</w:t>
      </w:r>
    </w:p>
    <w:p>
      <w:pPr>
        <w:pStyle w:val="2"/>
        <w:keepNext w:val="0"/>
        <w:keepLines w:val="0"/>
        <w:pageBreakBefore w:val="0"/>
        <w:widowControl/>
        <w:suppressLineNumbers w:val="0"/>
        <w:kinsoku/>
        <w:wordWrap/>
        <w:overflowPunct/>
        <w:topLinePunct w:val="0"/>
        <w:autoSpaceDE/>
        <w:autoSpaceDN/>
        <w:bidi w:val="0"/>
        <w:adjustRightInd/>
        <w:snapToGrid w:val="0"/>
        <w:spacing w:after="0" w:afterAutospacing="0" w:line="360" w:lineRule="auto"/>
        <w:ind w:lef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b/>
          <w:bCs/>
          <w:sz w:val="24"/>
          <w:szCs w:val="24"/>
          <w:bdr w:val="none" w:color="auto" w:sz="0" w:space="0"/>
        </w:rPr>
        <w:t>（五）档案信息化建设方向</w:t>
      </w:r>
    </w:p>
    <w:p>
      <w:pPr>
        <w:pStyle w:val="2"/>
        <w:keepNext w:val="0"/>
        <w:keepLines w:val="0"/>
        <w:pageBreakBefore w:val="0"/>
        <w:widowControl/>
        <w:suppressLineNumbers w:val="0"/>
        <w:kinsoku/>
        <w:wordWrap/>
        <w:overflowPunct/>
        <w:topLinePunct w:val="0"/>
        <w:autoSpaceDE/>
        <w:autoSpaceDN/>
        <w:bidi w:val="0"/>
        <w:adjustRightInd/>
        <w:snapToGrid w:val="0"/>
        <w:spacing w:after="0" w:afterAutospacing="0" w:line="360" w:lineRule="auto"/>
        <w:ind w:lef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围绕档案工作数字化转型的实施路径，人工智能等新一代信息技术在档案工作中的应用，音像档案和手写体档案智能识别，电子文件单套归档与电子档案单套管理，三维电子档案长期保存要求及关键技术，知识挖掘技术在档案信息深度开发应用，档案赋能数字经济、数字社会、数字政府的方式方法及技术路线创新，基于自主可控的数字档案馆（室）系统建设等方面开展研究。</w:t>
      </w:r>
    </w:p>
    <w:p>
      <w:pPr>
        <w:pStyle w:val="2"/>
        <w:keepNext w:val="0"/>
        <w:keepLines w:val="0"/>
        <w:pageBreakBefore w:val="0"/>
        <w:widowControl/>
        <w:suppressLineNumbers w:val="0"/>
        <w:kinsoku/>
        <w:wordWrap/>
        <w:overflowPunct/>
        <w:topLinePunct w:val="0"/>
        <w:autoSpaceDE/>
        <w:autoSpaceDN/>
        <w:bidi w:val="0"/>
        <w:adjustRightInd/>
        <w:snapToGrid w:val="0"/>
        <w:spacing w:after="0" w:afterAutospacing="0" w:line="360" w:lineRule="auto"/>
        <w:ind w:lef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b/>
          <w:bCs/>
          <w:sz w:val="24"/>
          <w:szCs w:val="24"/>
          <w:bdr w:val="none" w:color="auto" w:sz="0" w:space="0"/>
        </w:rPr>
        <w:t>二、重点项目</w:t>
      </w:r>
    </w:p>
    <w:p>
      <w:pPr>
        <w:pStyle w:val="2"/>
        <w:keepNext w:val="0"/>
        <w:keepLines w:val="0"/>
        <w:pageBreakBefore w:val="0"/>
        <w:widowControl/>
        <w:suppressLineNumbers w:val="0"/>
        <w:kinsoku/>
        <w:wordWrap/>
        <w:overflowPunct/>
        <w:topLinePunct w:val="0"/>
        <w:autoSpaceDE/>
        <w:autoSpaceDN/>
        <w:bidi w:val="0"/>
        <w:adjustRightInd/>
        <w:snapToGrid w:val="0"/>
        <w:spacing w:after="0" w:afterAutospacing="0" w:line="360" w:lineRule="auto"/>
        <w:ind w:lef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1．基于我国管理现状的电子文件与电子档案单套管理通用架构体系研究（研究周期：2年，编号：2024Z001，经费额度：10万元）</w:t>
      </w:r>
    </w:p>
    <w:p>
      <w:pPr>
        <w:pStyle w:val="2"/>
        <w:keepNext w:val="0"/>
        <w:keepLines w:val="0"/>
        <w:pageBreakBefore w:val="0"/>
        <w:widowControl/>
        <w:suppressLineNumbers w:val="0"/>
        <w:kinsoku/>
        <w:wordWrap/>
        <w:overflowPunct/>
        <w:topLinePunct w:val="0"/>
        <w:autoSpaceDE/>
        <w:autoSpaceDN/>
        <w:bidi w:val="0"/>
        <w:adjustRightInd/>
        <w:snapToGrid w:val="0"/>
        <w:spacing w:after="0" w:afterAutospacing="0" w:line="360" w:lineRule="auto"/>
        <w:ind w:lef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主要研究内容：（1）国内外电子文件与电子档案管理现状及方向研究；（2）建立适用于国内电子文件与电子档案单套管理通用架构（包含：框架概念、目标和适用性、体系结构、数据模型、流程功能、转换关系、扩展原则等）；（3）研究通用架构开展电子文件与电子档案单套管理工作机制、管理和技术要求；（4）基于通用架构的电子文件与电子档案单套管理实践应用。</w:t>
      </w:r>
    </w:p>
    <w:p>
      <w:pPr>
        <w:pStyle w:val="2"/>
        <w:keepNext w:val="0"/>
        <w:keepLines w:val="0"/>
        <w:pageBreakBefore w:val="0"/>
        <w:widowControl/>
        <w:suppressLineNumbers w:val="0"/>
        <w:kinsoku/>
        <w:wordWrap/>
        <w:overflowPunct/>
        <w:topLinePunct w:val="0"/>
        <w:autoSpaceDE/>
        <w:autoSpaceDN/>
        <w:bidi w:val="0"/>
        <w:adjustRightInd/>
        <w:snapToGrid w:val="0"/>
        <w:spacing w:after="0" w:afterAutospacing="0" w:line="360" w:lineRule="auto"/>
        <w:ind w:lef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预期成果：关于国内外电子文件与电子档案管理的研究报告；电子文件与电子档案单套管理基础通用模式体系指南，并在2个以上的省级综合档案馆实践应用。</w:t>
      </w:r>
    </w:p>
    <w:p>
      <w:pPr>
        <w:pStyle w:val="2"/>
        <w:keepNext w:val="0"/>
        <w:keepLines w:val="0"/>
        <w:pageBreakBefore w:val="0"/>
        <w:widowControl/>
        <w:suppressLineNumbers w:val="0"/>
        <w:kinsoku/>
        <w:wordWrap/>
        <w:overflowPunct/>
        <w:topLinePunct w:val="0"/>
        <w:autoSpaceDE/>
        <w:autoSpaceDN/>
        <w:bidi w:val="0"/>
        <w:adjustRightInd/>
        <w:snapToGrid w:val="0"/>
        <w:spacing w:after="0" w:afterAutospacing="0" w:line="360" w:lineRule="auto"/>
        <w:ind w:lef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2．电子文件单套制归档与电子档案单套制管理能力成熟度模型及评估研究（研究周期：2年，编号：2024Z002，经费额度：10万元）</w:t>
      </w:r>
    </w:p>
    <w:p>
      <w:pPr>
        <w:pStyle w:val="2"/>
        <w:keepNext w:val="0"/>
        <w:keepLines w:val="0"/>
        <w:pageBreakBefore w:val="0"/>
        <w:widowControl/>
        <w:suppressLineNumbers w:val="0"/>
        <w:kinsoku/>
        <w:wordWrap/>
        <w:overflowPunct/>
        <w:topLinePunct w:val="0"/>
        <w:autoSpaceDE/>
        <w:autoSpaceDN/>
        <w:bidi w:val="0"/>
        <w:adjustRightInd/>
        <w:snapToGrid w:val="0"/>
        <w:spacing w:after="0" w:afterAutospacing="0" w:line="360" w:lineRule="auto"/>
        <w:ind w:lef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主要研究内容：分析我国电子文件单套制归档与电子档案单套制管理工作中所涉及的技术、管理等方面的现状、风险、挑战以及现行法律法规、标准规范等对电子文件单套制归档与电子档案单套制管理的要求，提出立档单位、档案馆等部门实施电子文件单套制归档与电子档案单套制管理的能力成熟度模型，研究制定评估办法、评估标准、评估指标等，形成一套科学的评估方案，引导电子文件单套制归档与电子档案单套制管理的科学开展。</w:t>
      </w:r>
    </w:p>
    <w:p>
      <w:pPr>
        <w:pStyle w:val="2"/>
        <w:keepNext w:val="0"/>
        <w:keepLines w:val="0"/>
        <w:pageBreakBefore w:val="0"/>
        <w:widowControl/>
        <w:suppressLineNumbers w:val="0"/>
        <w:kinsoku/>
        <w:wordWrap/>
        <w:overflowPunct/>
        <w:topLinePunct w:val="0"/>
        <w:autoSpaceDE/>
        <w:autoSpaceDN/>
        <w:bidi w:val="0"/>
        <w:adjustRightInd/>
        <w:snapToGrid w:val="0"/>
        <w:spacing w:after="0" w:afterAutospacing="0" w:line="360" w:lineRule="auto"/>
        <w:ind w:lef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预期成果：电子文件单套制归档与电子档案单套制管理能力成熟度模型；电子文件单套制归档与电子档案单套制管理能力评估规范。</w:t>
      </w:r>
    </w:p>
    <w:p>
      <w:pPr>
        <w:pStyle w:val="2"/>
        <w:keepNext w:val="0"/>
        <w:keepLines w:val="0"/>
        <w:pageBreakBefore w:val="0"/>
        <w:widowControl/>
        <w:suppressLineNumbers w:val="0"/>
        <w:kinsoku/>
        <w:wordWrap/>
        <w:overflowPunct/>
        <w:topLinePunct w:val="0"/>
        <w:autoSpaceDE/>
        <w:autoSpaceDN/>
        <w:bidi w:val="0"/>
        <w:adjustRightInd/>
        <w:snapToGrid w:val="0"/>
        <w:spacing w:after="0" w:afterAutospacing="0" w:line="360" w:lineRule="auto"/>
        <w:ind w:lef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3．一体化政务服务平台数据归档与共享利用研究（研究周期：2年，编号：2024Z003，经费额度：10万元）</w:t>
      </w:r>
    </w:p>
    <w:p>
      <w:pPr>
        <w:pStyle w:val="2"/>
        <w:keepNext w:val="0"/>
        <w:keepLines w:val="0"/>
        <w:pageBreakBefore w:val="0"/>
        <w:widowControl/>
        <w:suppressLineNumbers w:val="0"/>
        <w:kinsoku/>
        <w:wordWrap/>
        <w:overflowPunct/>
        <w:topLinePunct w:val="0"/>
        <w:autoSpaceDE/>
        <w:autoSpaceDN/>
        <w:bidi w:val="0"/>
        <w:adjustRightInd/>
        <w:snapToGrid w:val="0"/>
        <w:spacing w:after="0" w:afterAutospacing="0" w:line="360" w:lineRule="auto"/>
        <w:ind w:lef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主要研究内容：系统梳理一体化政务服务平台特点与业务流程，通过档案管理要素的前置和渗透保障平台数据真实性，实现一体化政务服务平台数据的归档集成与档案数据的共享利用，为推动“高效办成一件事”政务服务提供档案支撑。主要包括：（1）梳理一体化政务服务平台的业务流和数据流，分析数据真实性保障及档案化管理要求，研究提出一体化政务服务平台数据归档管理的真实性保障方案；（2）基于数据档案化管理需求，从技术和管理等方面研究构建一体化政务服务平台数据归档与共享利用实现方案；（3）基于实现方案进行系统开发，进行实践验证。</w:t>
      </w:r>
    </w:p>
    <w:p>
      <w:pPr>
        <w:pStyle w:val="2"/>
        <w:keepNext w:val="0"/>
        <w:keepLines w:val="0"/>
        <w:pageBreakBefore w:val="0"/>
        <w:widowControl/>
        <w:suppressLineNumbers w:val="0"/>
        <w:kinsoku/>
        <w:wordWrap/>
        <w:overflowPunct/>
        <w:topLinePunct w:val="0"/>
        <w:autoSpaceDE/>
        <w:autoSpaceDN/>
        <w:bidi w:val="0"/>
        <w:adjustRightInd/>
        <w:snapToGrid w:val="0"/>
        <w:spacing w:after="0" w:afterAutospacing="0" w:line="360" w:lineRule="auto"/>
        <w:ind w:lef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预期成果：研究报告；基于档案化管理的一体化政务服务平台数据归档与共享利用实现方案。</w:t>
      </w:r>
    </w:p>
    <w:p>
      <w:pPr>
        <w:pStyle w:val="2"/>
        <w:keepNext w:val="0"/>
        <w:keepLines w:val="0"/>
        <w:pageBreakBefore w:val="0"/>
        <w:widowControl/>
        <w:suppressLineNumbers w:val="0"/>
        <w:kinsoku/>
        <w:wordWrap/>
        <w:overflowPunct/>
        <w:topLinePunct w:val="0"/>
        <w:autoSpaceDE/>
        <w:autoSpaceDN/>
        <w:bidi w:val="0"/>
        <w:adjustRightInd/>
        <w:snapToGrid w:val="0"/>
        <w:spacing w:after="0" w:afterAutospacing="0" w:line="360" w:lineRule="auto"/>
        <w:ind w:lef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4．国外档案科技创新案例搜集分析（研究周期：1年，编号：2024Z004，经费额度：10万元）</w:t>
      </w:r>
    </w:p>
    <w:p>
      <w:pPr>
        <w:pStyle w:val="2"/>
        <w:keepNext w:val="0"/>
        <w:keepLines w:val="0"/>
        <w:pageBreakBefore w:val="0"/>
        <w:widowControl/>
        <w:suppressLineNumbers w:val="0"/>
        <w:kinsoku/>
        <w:wordWrap/>
        <w:overflowPunct/>
        <w:topLinePunct w:val="0"/>
        <w:autoSpaceDE/>
        <w:autoSpaceDN/>
        <w:bidi w:val="0"/>
        <w:adjustRightInd/>
        <w:snapToGrid w:val="0"/>
        <w:spacing w:after="0" w:afterAutospacing="0" w:line="360" w:lineRule="auto"/>
        <w:ind w:lef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主要研究内容：采用文献研究、网络信息搜索、专家咨询等方法，搜集主要发达国家关于档案科技创新的典型做法、技术报告、最新技术动态等信息，分类整理翻译有价值的信息，并结合我国档案工作的重点难点和档案部门的实际需要提出对策建议。</w:t>
      </w:r>
    </w:p>
    <w:p>
      <w:pPr>
        <w:pStyle w:val="2"/>
        <w:keepNext w:val="0"/>
        <w:keepLines w:val="0"/>
        <w:pageBreakBefore w:val="0"/>
        <w:widowControl/>
        <w:suppressLineNumbers w:val="0"/>
        <w:kinsoku/>
        <w:wordWrap/>
        <w:overflowPunct/>
        <w:topLinePunct w:val="0"/>
        <w:autoSpaceDE/>
        <w:autoSpaceDN/>
        <w:bidi w:val="0"/>
        <w:adjustRightInd/>
        <w:snapToGrid w:val="0"/>
        <w:spacing w:after="0" w:afterAutospacing="0" w:line="360" w:lineRule="auto"/>
        <w:ind w:lef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预期成果：每两个月提供1份国外档案科技创新信息双月报，全年提供不少于4份专题研究报告。</w:t>
      </w:r>
    </w:p>
    <w:p>
      <w:pPr>
        <w:pStyle w:val="2"/>
        <w:keepNext w:val="0"/>
        <w:keepLines w:val="0"/>
        <w:pageBreakBefore w:val="0"/>
        <w:widowControl/>
        <w:suppressLineNumbers w:val="0"/>
        <w:kinsoku/>
        <w:wordWrap/>
        <w:overflowPunct/>
        <w:topLinePunct w:val="0"/>
        <w:autoSpaceDE/>
        <w:autoSpaceDN/>
        <w:bidi w:val="0"/>
        <w:adjustRightInd/>
        <w:snapToGrid w:val="0"/>
        <w:spacing w:after="0" w:afterAutospacing="0" w:line="360" w:lineRule="auto"/>
        <w:ind w:lef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5．OFD版式文档格式转换工具研究（研究周期：2年，编号：2024Z005，经费额度：15万元）</w:t>
      </w:r>
    </w:p>
    <w:p>
      <w:pPr>
        <w:pStyle w:val="2"/>
        <w:keepNext w:val="0"/>
        <w:keepLines w:val="0"/>
        <w:pageBreakBefore w:val="0"/>
        <w:widowControl/>
        <w:suppressLineNumbers w:val="0"/>
        <w:kinsoku/>
        <w:wordWrap/>
        <w:overflowPunct/>
        <w:topLinePunct w:val="0"/>
        <w:autoSpaceDE/>
        <w:autoSpaceDN/>
        <w:bidi w:val="0"/>
        <w:adjustRightInd/>
        <w:snapToGrid w:val="0"/>
        <w:spacing w:after="0" w:afterAutospacing="0" w:line="360" w:lineRule="auto"/>
        <w:ind w:lef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主要研究内容：针对电子政务等多种业务场景需要和OFD技术特性，研制符合GB/T42133-2022标准的OFD开源格式转换工具，支持常见格式文档转换为满足长期保存要求的OFD版式文档。</w:t>
      </w:r>
    </w:p>
    <w:p>
      <w:pPr>
        <w:pStyle w:val="2"/>
        <w:keepNext w:val="0"/>
        <w:keepLines w:val="0"/>
        <w:pageBreakBefore w:val="0"/>
        <w:widowControl/>
        <w:suppressLineNumbers w:val="0"/>
        <w:kinsoku/>
        <w:wordWrap/>
        <w:overflowPunct/>
        <w:topLinePunct w:val="0"/>
        <w:autoSpaceDE/>
        <w:autoSpaceDN/>
        <w:bidi w:val="0"/>
        <w:adjustRightInd/>
        <w:snapToGrid w:val="0"/>
        <w:spacing w:after="0" w:afterAutospacing="0" w:line="360" w:lineRule="auto"/>
        <w:ind w:lef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预期成果：OFD版式文档格式转换开源软件工具（经第三方机构检测符合标准要求）。</w:t>
      </w:r>
    </w:p>
    <w:p>
      <w:pPr>
        <w:pStyle w:val="2"/>
        <w:keepNext w:val="0"/>
        <w:keepLines w:val="0"/>
        <w:pageBreakBefore w:val="0"/>
        <w:widowControl/>
        <w:suppressLineNumbers w:val="0"/>
        <w:kinsoku/>
        <w:wordWrap/>
        <w:overflowPunct/>
        <w:topLinePunct w:val="0"/>
        <w:autoSpaceDE/>
        <w:autoSpaceDN/>
        <w:bidi w:val="0"/>
        <w:adjustRightInd/>
        <w:snapToGrid w:val="0"/>
        <w:spacing w:after="0" w:afterAutospacing="0" w:line="360" w:lineRule="auto"/>
        <w:ind w:lef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6．耐水字迹档案脱酸技术研究（研究周期：2年，编号：2024Z006，经费额度：10万元）</w:t>
      </w: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val="0"/>
        <w:spacing w:after="0" w:afterAutospacing="0" w:line="360" w:lineRule="auto"/>
        <w:ind w:lef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主要研究内容：（1）选取典型民国时期档案作为样本进行分析，对比验证多种脱酸剂的使用效果；（2）研究民国时期档案纸张加固技术，研制脱酸加固联合制剂，验证对已损失韧性纸张的酸化民国时期档案应用效果；（3）研究自动化纸质档案脱酸方法。</w:t>
      </w:r>
    </w:p>
    <w:p>
      <w:pPr>
        <w:pStyle w:val="2"/>
        <w:keepNext w:val="0"/>
        <w:keepLines w:val="0"/>
        <w:pageBreakBefore w:val="0"/>
        <w:widowControl/>
        <w:suppressLineNumbers w:val="0"/>
        <w:kinsoku/>
        <w:wordWrap/>
        <w:overflowPunct/>
        <w:topLinePunct w:val="0"/>
        <w:autoSpaceDE/>
        <w:autoSpaceDN/>
        <w:bidi w:val="0"/>
        <w:adjustRightInd/>
        <w:snapToGrid w:val="0"/>
        <w:spacing w:after="0" w:afterAutospacing="0" w:line="360" w:lineRule="auto"/>
        <w:ind w:lef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预期成果：民国时期档案脱酸加固剂加工方法及脱酸工艺（经同行评议或第三方机构检测）；研究报告。</w:t>
      </w:r>
    </w:p>
    <w:p>
      <w:pPr>
        <w:pStyle w:val="2"/>
        <w:keepNext w:val="0"/>
        <w:keepLines w:val="0"/>
        <w:pageBreakBefore w:val="0"/>
        <w:widowControl/>
        <w:suppressLineNumbers w:val="0"/>
        <w:kinsoku/>
        <w:wordWrap/>
        <w:overflowPunct/>
        <w:topLinePunct w:val="0"/>
        <w:autoSpaceDE/>
        <w:autoSpaceDN/>
        <w:bidi w:val="0"/>
        <w:adjustRightInd/>
        <w:snapToGrid w:val="0"/>
        <w:spacing w:after="0" w:afterAutospacing="0" w:line="360" w:lineRule="auto"/>
        <w:ind w:lef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7．档案灾害预防与应急抢救数字化实验实训平台研究（研究周期：2年，编号：2024Z007，经费额度：15万元）</w:t>
      </w:r>
    </w:p>
    <w:p>
      <w:pPr>
        <w:pStyle w:val="2"/>
        <w:keepNext w:val="0"/>
        <w:keepLines w:val="0"/>
        <w:pageBreakBefore w:val="0"/>
        <w:widowControl/>
        <w:suppressLineNumbers w:val="0"/>
        <w:kinsoku/>
        <w:wordWrap/>
        <w:overflowPunct/>
        <w:topLinePunct w:val="0"/>
        <w:autoSpaceDE/>
        <w:autoSpaceDN/>
        <w:bidi w:val="0"/>
        <w:adjustRightInd/>
        <w:snapToGrid w:val="0"/>
        <w:spacing w:after="0" w:afterAutospacing="0" w:line="360" w:lineRule="auto"/>
        <w:ind w:lef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主要研究内容：综合运用大数据、人工智能、BIM、GIS、物联网、虚拟现实等信息技术，以数字化、网络化、智能化、虚拟化为主线，探索建立档案灾害预防与应急抢救技术体系，赋能档案灾害预知预警、应急响应、保护实训和人才培养。主要包括：（1）构建以档案保管保护、风险治理、应急响应等业务模型和专业知识为核心的技术平台；（2）研究档案虚拟仿真实训体系，创设档案灾害预防与应急抢救的虚拟化任务情景，形成数字化实验实训空间。</w:t>
      </w:r>
    </w:p>
    <w:p>
      <w:pPr>
        <w:pStyle w:val="2"/>
        <w:keepNext w:val="0"/>
        <w:keepLines w:val="0"/>
        <w:pageBreakBefore w:val="0"/>
        <w:widowControl/>
        <w:suppressLineNumbers w:val="0"/>
        <w:kinsoku/>
        <w:wordWrap/>
        <w:overflowPunct/>
        <w:topLinePunct w:val="0"/>
        <w:autoSpaceDE/>
        <w:autoSpaceDN/>
        <w:bidi w:val="0"/>
        <w:adjustRightInd/>
        <w:snapToGrid w:val="0"/>
        <w:spacing w:after="0" w:afterAutospacing="0" w:line="360" w:lineRule="auto"/>
        <w:ind w:lef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预期成果：建立向全国档案部门开放的档案灾害预防与应急抢救数字化实验实训平台。</w:t>
      </w:r>
    </w:p>
    <w:p>
      <w:pPr>
        <w:pStyle w:val="2"/>
        <w:keepNext w:val="0"/>
        <w:keepLines w:val="0"/>
        <w:pageBreakBefore w:val="0"/>
        <w:widowControl/>
        <w:suppressLineNumbers w:val="0"/>
        <w:kinsoku/>
        <w:wordWrap/>
        <w:overflowPunct/>
        <w:topLinePunct w:val="0"/>
        <w:autoSpaceDE/>
        <w:autoSpaceDN/>
        <w:bidi w:val="0"/>
        <w:adjustRightInd/>
        <w:snapToGrid w:val="0"/>
        <w:spacing w:after="0" w:afterAutospacing="0" w:line="360" w:lineRule="auto"/>
        <w:ind w:lef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8．感光影像档案常见病害治理与原貌恢复技术研究（研究周期：2年，编号：2024Z008，经费额度：10万元）</w:t>
      </w:r>
    </w:p>
    <w:p>
      <w:pPr>
        <w:pStyle w:val="2"/>
        <w:keepNext w:val="0"/>
        <w:keepLines w:val="0"/>
        <w:pageBreakBefore w:val="0"/>
        <w:widowControl/>
        <w:suppressLineNumbers w:val="0"/>
        <w:kinsoku/>
        <w:wordWrap/>
        <w:overflowPunct/>
        <w:topLinePunct w:val="0"/>
        <w:autoSpaceDE/>
        <w:autoSpaceDN/>
        <w:bidi w:val="0"/>
        <w:adjustRightInd/>
        <w:snapToGrid w:val="0"/>
        <w:spacing w:after="0" w:afterAutospacing="0" w:line="360" w:lineRule="auto"/>
        <w:ind w:lef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主要研究内容：（1）针对醋酸纤维素酯电影胶片醋酸综合症，研究开发新型复合材料脱除胶片中的酸性物质，并增强胶片的强度，预防并延缓醋酸综合症的发生；（2）研究开发照片、底片表面乳剂层表面银镜现象保护性去除技术，在不破坏底片原有性质的基础上，恢复其记载影像的原貌；（3）针对玻璃底片在保存过程中出现的龟裂、起翘现象，研究开发在不破坏乳剂层明胶的基础上增强其韧性与强度的技术，恢复影像记录的原貌。</w:t>
      </w:r>
    </w:p>
    <w:p>
      <w:pPr>
        <w:pStyle w:val="2"/>
        <w:keepNext w:val="0"/>
        <w:keepLines w:val="0"/>
        <w:pageBreakBefore w:val="0"/>
        <w:widowControl/>
        <w:suppressLineNumbers w:val="0"/>
        <w:kinsoku/>
        <w:wordWrap/>
        <w:overflowPunct/>
        <w:topLinePunct w:val="0"/>
        <w:autoSpaceDE/>
        <w:autoSpaceDN/>
        <w:bidi w:val="0"/>
        <w:adjustRightInd/>
        <w:snapToGrid w:val="0"/>
        <w:spacing w:after="0" w:afterAutospacing="0" w:line="360" w:lineRule="auto"/>
        <w:ind w:lef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预期成果：感光影像档案常见病害治理与原貌恢复技术指南；研究报告。</w:t>
      </w:r>
    </w:p>
    <w:p>
      <w:pPr>
        <w:pStyle w:val="2"/>
        <w:keepNext w:val="0"/>
        <w:keepLines w:val="0"/>
        <w:pageBreakBefore w:val="0"/>
        <w:widowControl/>
        <w:suppressLineNumbers w:val="0"/>
        <w:kinsoku/>
        <w:wordWrap/>
        <w:overflowPunct/>
        <w:topLinePunct w:val="0"/>
        <w:autoSpaceDE/>
        <w:autoSpaceDN/>
        <w:bidi w:val="0"/>
        <w:adjustRightInd/>
        <w:snapToGrid w:val="0"/>
        <w:spacing w:after="0" w:afterAutospacing="0" w:line="360" w:lineRule="auto"/>
        <w:ind w:lef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9．“十五五”时期全国档案事业高质量发展研究（研究周期：1年，编号：2024Z009，经费额度：10万元）</w:t>
      </w:r>
    </w:p>
    <w:p>
      <w:pPr>
        <w:pStyle w:val="2"/>
        <w:keepNext w:val="0"/>
        <w:keepLines w:val="0"/>
        <w:pageBreakBefore w:val="0"/>
        <w:widowControl/>
        <w:suppressLineNumbers w:val="0"/>
        <w:kinsoku/>
        <w:wordWrap/>
        <w:overflowPunct/>
        <w:topLinePunct w:val="0"/>
        <w:autoSpaceDE/>
        <w:autoSpaceDN/>
        <w:bidi w:val="0"/>
        <w:adjustRightInd/>
        <w:snapToGrid w:val="0"/>
        <w:spacing w:after="0" w:afterAutospacing="0" w:line="360" w:lineRule="auto"/>
        <w:ind w:lef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主要研究内容：（1）调研全国典型地区和行业间档案事业发展情况及发展水平差异，分析查找原因，提出有针对性的解决方案；（2）在全面了解当前全国档案事业发展现状和“十四五”全国档案事业发展规划》实施情况的基础上，研究提出档案事业高质量发展的主要目标、重点任务、实施路径及保障措施等，为制定“十五五”规划提供参考。</w:t>
      </w:r>
    </w:p>
    <w:p>
      <w:pPr>
        <w:pStyle w:val="2"/>
        <w:keepNext w:val="0"/>
        <w:keepLines w:val="0"/>
        <w:pageBreakBefore w:val="0"/>
        <w:widowControl/>
        <w:suppressLineNumbers w:val="0"/>
        <w:kinsoku/>
        <w:wordWrap/>
        <w:overflowPunct/>
        <w:topLinePunct w:val="0"/>
        <w:autoSpaceDE/>
        <w:autoSpaceDN/>
        <w:bidi w:val="0"/>
        <w:adjustRightInd/>
        <w:snapToGrid w:val="0"/>
        <w:spacing w:after="0" w:afterAutospacing="0" w:line="360" w:lineRule="auto"/>
        <w:ind w:lef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预期成果：调研报告；研究报告。</w:t>
      </w:r>
    </w:p>
    <w:p>
      <w:pPr>
        <w:pStyle w:val="2"/>
        <w:keepNext w:val="0"/>
        <w:keepLines w:val="0"/>
        <w:pageBreakBefore w:val="0"/>
        <w:widowControl/>
        <w:suppressLineNumbers w:val="0"/>
        <w:kinsoku/>
        <w:wordWrap/>
        <w:overflowPunct/>
        <w:topLinePunct w:val="0"/>
        <w:autoSpaceDE/>
        <w:autoSpaceDN/>
        <w:bidi w:val="0"/>
        <w:adjustRightInd/>
        <w:snapToGrid w:val="0"/>
        <w:spacing w:after="0" w:afterAutospacing="0" w:line="360" w:lineRule="auto"/>
        <w:ind w:lef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10．档案工作团体标准制度研究（研究周期：2年，编号：2024Z010，经费额度：10万元）</w:t>
      </w:r>
    </w:p>
    <w:p>
      <w:pPr>
        <w:pStyle w:val="2"/>
        <w:keepNext w:val="0"/>
        <w:keepLines w:val="0"/>
        <w:pageBreakBefore w:val="0"/>
        <w:widowControl/>
        <w:suppressLineNumbers w:val="0"/>
        <w:kinsoku/>
        <w:wordWrap/>
        <w:overflowPunct/>
        <w:topLinePunct w:val="0"/>
        <w:autoSpaceDE/>
        <w:autoSpaceDN/>
        <w:bidi w:val="0"/>
        <w:adjustRightInd/>
        <w:snapToGrid w:val="0"/>
        <w:spacing w:after="0" w:afterAutospacing="0" w:line="360" w:lineRule="auto"/>
        <w:ind w:lef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主要研究内容：（1）梳理国家和档案事业政策法规关于团体标准的要求，对档案工作团体标准制定现状进行统计分析，深入研究档案工作现有团体标准相关主题、内容等，探究档案工作团体标准存在的问题和其深层次的制约因素；（2）进行档案工作团体标准制度研究，为理顺档案工作团体标准体系、提高团体标准供给质量、扩展团体标准覆盖面、推动档案工作团体标准发展提供对策建议。</w:t>
      </w:r>
    </w:p>
    <w:p>
      <w:pPr>
        <w:pStyle w:val="2"/>
        <w:keepNext w:val="0"/>
        <w:keepLines w:val="0"/>
        <w:pageBreakBefore w:val="0"/>
        <w:widowControl/>
        <w:suppressLineNumbers w:val="0"/>
        <w:kinsoku/>
        <w:wordWrap/>
        <w:overflowPunct/>
        <w:topLinePunct w:val="0"/>
        <w:autoSpaceDE/>
        <w:autoSpaceDN/>
        <w:bidi w:val="0"/>
        <w:adjustRightInd/>
        <w:snapToGrid w:val="0"/>
        <w:spacing w:after="0" w:afterAutospacing="0" w:line="360" w:lineRule="auto"/>
        <w:ind w:lef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预期成果：研究报告。</w:t>
      </w:r>
    </w:p>
    <w:p/>
    <w:sectPr>
      <w:pgSz w:w="11906" w:h="16838"/>
      <w:pgMar w:top="144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fpicons">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zNDM1ZDFlM2ZiNDc0NzliMGM0MGI5NWY0NmJmNTMifQ=="/>
  </w:docVars>
  <w:rsids>
    <w:rsidRoot w:val="00000000"/>
    <w:rsid w:val="0B087AA5"/>
    <w:rsid w:val="54CB1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333333"/>
      <w:u w:val="none"/>
    </w:rPr>
  </w:style>
  <w:style w:type="character" w:styleId="6">
    <w:name w:val="Hyperlink"/>
    <w:basedOn w:val="4"/>
    <w:uiPriority w:val="0"/>
    <w:rPr>
      <w:color w:val="333333"/>
      <w:u w:val="none"/>
    </w:rPr>
  </w:style>
  <w:style w:type="character" w:customStyle="1" w:styleId="7">
    <w:name w:val="font"/>
    <w:basedOn w:val="4"/>
    <w:uiPriority w:val="0"/>
    <w:rPr>
      <w:color w:val="727272"/>
      <w:sz w:val="19"/>
      <w:szCs w:val="19"/>
    </w:rPr>
  </w:style>
  <w:style w:type="character" w:customStyle="1" w:styleId="8">
    <w:name w:val="font1"/>
    <w:basedOn w:val="4"/>
    <w:uiPriority w:val="0"/>
    <w:rPr>
      <w:color w:val="727272"/>
      <w:sz w:val="19"/>
      <w:szCs w:val="19"/>
    </w:rPr>
  </w:style>
  <w:style w:type="character" w:customStyle="1" w:styleId="9">
    <w:name w:val="time"/>
    <w:basedOn w:val="4"/>
    <w:uiPriority w:val="0"/>
    <w:rPr>
      <w:sz w:val="18"/>
      <w:szCs w:val="18"/>
    </w:rPr>
  </w:style>
  <w:style w:type="character" w:customStyle="1" w:styleId="10">
    <w:name w:val="time1"/>
    <w:basedOn w:val="4"/>
    <w:uiPriority w:val="0"/>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2024-04-07T02:49:49Z</dcterms:created>
  <dc:creator>Administrator</dc:creator>
  <cp:lastModifiedBy>档案馆</cp:lastModifiedBy>
  <dcterms:modified xsi:type="dcterms:W3CDTF">2024-04-07T02:54:25Z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18CBB5BC47D249E4B4847C254F4EA837_13</vt:lpwstr>
  </property>
</Properties>
</file>