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37" w:rsidRDefault="002B02B0" w:rsidP="00B23131">
      <w:pPr>
        <w:spacing w:line="600" w:lineRule="exact"/>
        <w:ind w:firstLineChars="300" w:firstLine="900"/>
        <w:rPr>
          <w:rFonts w:ascii="方正小标宋简体" w:eastAsia="方正小标宋简体" w:hAnsi="黑体"/>
          <w:sz w:val="30"/>
          <w:szCs w:val="30"/>
        </w:rPr>
      </w:pPr>
      <w:r>
        <w:rPr>
          <w:rFonts w:ascii="方正小标宋简体" w:eastAsia="方正小标宋简体" w:hAnsi="黑体" w:hint="eastAsia"/>
          <w:sz w:val="30"/>
          <w:szCs w:val="30"/>
        </w:rPr>
        <w:t>2019年度河南省社科普及规划项目</w:t>
      </w:r>
      <w:r w:rsidR="00AE1BC0">
        <w:rPr>
          <w:rFonts w:ascii="方正小标宋简体" w:eastAsia="方正小标宋简体" w:hAnsi="黑体" w:hint="eastAsia"/>
          <w:sz w:val="30"/>
          <w:szCs w:val="30"/>
        </w:rPr>
        <w:t>获奖</w:t>
      </w:r>
      <w:proofErr w:type="gramStart"/>
      <w:r w:rsidR="00EE1DA8">
        <w:rPr>
          <w:rFonts w:ascii="方正小标宋简体" w:eastAsia="方正小标宋简体" w:hAnsi="黑体" w:hint="eastAsia"/>
          <w:sz w:val="30"/>
          <w:szCs w:val="30"/>
        </w:rPr>
        <w:t>与结项</w:t>
      </w:r>
      <w:r>
        <w:rPr>
          <w:rFonts w:ascii="方正小标宋简体" w:eastAsia="方正小标宋简体" w:hAnsi="黑体" w:hint="eastAsia"/>
          <w:sz w:val="30"/>
          <w:szCs w:val="30"/>
        </w:rPr>
        <w:t>名单</w:t>
      </w:r>
      <w:proofErr w:type="gramEnd"/>
    </w:p>
    <w:tbl>
      <w:tblPr>
        <w:tblW w:w="9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1005"/>
        <w:gridCol w:w="4155"/>
        <w:gridCol w:w="1098"/>
        <w:gridCol w:w="1350"/>
        <w:gridCol w:w="1545"/>
      </w:tblGrid>
      <w:tr w:rsidR="00CC5537">
        <w:tc>
          <w:tcPr>
            <w:tcW w:w="604" w:type="dxa"/>
            <w:vAlign w:val="center"/>
          </w:tcPr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005" w:type="dxa"/>
            <w:vAlign w:val="center"/>
          </w:tcPr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立项</w:t>
            </w:r>
          </w:p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编号</w:t>
            </w:r>
          </w:p>
        </w:tc>
        <w:tc>
          <w:tcPr>
            <w:tcW w:w="4155" w:type="dxa"/>
            <w:vAlign w:val="center"/>
          </w:tcPr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项目名称</w:t>
            </w:r>
          </w:p>
        </w:tc>
        <w:tc>
          <w:tcPr>
            <w:tcW w:w="1098" w:type="dxa"/>
            <w:vAlign w:val="center"/>
          </w:tcPr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形式</w:t>
            </w:r>
          </w:p>
        </w:tc>
        <w:tc>
          <w:tcPr>
            <w:tcW w:w="1350" w:type="dxa"/>
            <w:vAlign w:val="center"/>
          </w:tcPr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</w:t>
            </w:r>
          </w:p>
          <w:p w:rsidR="00CC5537" w:rsidRDefault="002B02B0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负责人</w:t>
            </w:r>
          </w:p>
        </w:tc>
        <w:tc>
          <w:tcPr>
            <w:tcW w:w="1545" w:type="dxa"/>
            <w:vAlign w:val="center"/>
          </w:tcPr>
          <w:p w:rsidR="00CC5537" w:rsidRDefault="00E20E65">
            <w:pPr>
              <w:spacing w:line="6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获奖等级</w:t>
            </w:r>
          </w:p>
        </w:tc>
      </w:tr>
      <w:tr w:rsidR="002B02B0" w:rsidTr="008D05F2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0184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“人本”视角下的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的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乡村振兴战略解读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文章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杨玉敬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030B02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0247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绿色生活知识读本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王俊青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4A6271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0394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马街书会民俗文化普及读本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李沁叶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163BF2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0397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宋代五大名窑造型艺术的传承与影响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宋梦雨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BD6A92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0402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读《孝经》，知感恩，行孝道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刘亚科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BD6A92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0409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源出河南的成语故事普及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陈富志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744FEE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0813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大数据时代个人信息安全防护常识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苗露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B51401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2B02B0" w:rsidRDefault="002B02B0" w:rsidP="00A477B4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0815</w:t>
            </w:r>
          </w:p>
        </w:tc>
        <w:tc>
          <w:tcPr>
            <w:tcW w:w="4155" w:type="dxa"/>
            <w:vAlign w:val="center"/>
          </w:tcPr>
          <w:p w:rsidR="002B02B0" w:rsidRDefault="002B02B0" w:rsidP="00A477B4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大学生创新创业法律知识读本</w:t>
            </w:r>
          </w:p>
        </w:tc>
        <w:tc>
          <w:tcPr>
            <w:tcW w:w="1098" w:type="dxa"/>
            <w:vAlign w:val="center"/>
          </w:tcPr>
          <w:p w:rsidR="002B02B0" w:rsidRDefault="002B02B0" w:rsidP="00A477B4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著作</w:t>
            </w:r>
          </w:p>
        </w:tc>
        <w:tc>
          <w:tcPr>
            <w:tcW w:w="1350" w:type="dxa"/>
            <w:vAlign w:val="center"/>
          </w:tcPr>
          <w:p w:rsidR="002B02B0" w:rsidRDefault="002B02B0" w:rsidP="00A477B4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彭丹丹</w:t>
            </w:r>
          </w:p>
        </w:tc>
        <w:tc>
          <w:tcPr>
            <w:tcW w:w="1545" w:type="dxa"/>
          </w:tcPr>
          <w:p w:rsidR="002B02B0" w:rsidRDefault="002B02B0" w:rsidP="00A477B4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一等奖</w:t>
            </w:r>
          </w:p>
        </w:tc>
      </w:tr>
      <w:tr w:rsidR="002B02B0" w:rsidTr="00B61F74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00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0016</w:t>
            </w:r>
          </w:p>
        </w:tc>
        <w:tc>
          <w:tcPr>
            <w:tcW w:w="415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新时代出彩河南人（中英文对照读本）</w:t>
            </w:r>
          </w:p>
        </w:tc>
        <w:tc>
          <w:tcPr>
            <w:tcW w:w="1098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王静</w:t>
            </w:r>
          </w:p>
        </w:tc>
        <w:tc>
          <w:tcPr>
            <w:tcW w:w="154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 w:rsidTr="00DB5E9B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0396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河南戏曲电影普及口袋书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张玉华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 w:rsidTr="007666CA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0404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中州派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古琴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琴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曲影像传播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视频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马方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方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 w:rsidTr="00BD394D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0823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生命的拥抱--海姆立克急救法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视频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张祎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 w:rsidTr="00431B99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0825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艾滋病的传播与预防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PPT   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刘亚丽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 w:rsidTr="00371405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0828</w:t>
            </w:r>
          </w:p>
        </w:tc>
        <w:tc>
          <w:tcPr>
            <w:tcW w:w="415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“一带一路”沿线主要国家的国别文化（中英文读本）</w:t>
            </w:r>
          </w:p>
        </w:tc>
        <w:tc>
          <w:tcPr>
            <w:tcW w:w="1098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周玲</w:t>
            </w:r>
            <w:proofErr w:type="gramEnd"/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二等奖</w:t>
            </w:r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005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0017</w:t>
            </w:r>
          </w:p>
        </w:tc>
        <w:tc>
          <w:tcPr>
            <w:tcW w:w="4155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丝路中原之畅游河南名胜</w:t>
            </w:r>
          </w:p>
        </w:tc>
        <w:tc>
          <w:tcPr>
            <w:tcW w:w="1098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王景明</w:t>
            </w:r>
          </w:p>
        </w:tc>
        <w:tc>
          <w:tcPr>
            <w:tcW w:w="1545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0068</w:t>
            </w:r>
          </w:p>
        </w:tc>
        <w:tc>
          <w:tcPr>
            <w:tcW w:w="4155" w:type="dxa"/>
          </w:tcPr>
          <w:p w:rsidR="002B02B0" w:rsidRDefault="009C6317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平顶山市红色景点旅游手册</w:t>
            </w:r>
            <w:bookmarkStart w:id="0" w:name="_GoBack"/>
            <w:bookmarkEnd w:id="0"/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尚红印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  <w:highlight w:val="green"/>
              </w:rPr>
            </w:pPr>
            <w:r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0105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解读“中原城市群一体化发展”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李杨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18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0106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“减税降费”政策知识普及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王兴娟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19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0142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国家治理能力现代化与领导干部法治思维养成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申自强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0185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普惠金融助力乡村振兴——普惠金融知识普及读本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赵玉冰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21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0186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“乡村振兴战略”知识普及读本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文章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刘军英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22</w:t>
            </w:r>
          </w:p>
        </w:tc>
        <w:tc>
          <w:tcPr>
            <w:tcW w:w="1005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0244</w:t>
            </w:r>
          </w:p>
        </w:tc>
        <w:tc>
          <w:tcPr>
            <w:tcW w:w="4155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习近平“两山理论”与生态河南建设</w:t>
            </w:r>
          </w:p>
        </w:tc>
        <w:tc>
          <w:tcPr>
            <w:tcW w:w="1098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马雪芹</w:t>
            </w:r>
            <w:proofErr w:type="gramEnd"/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23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0245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环境公益诉讼——公民环境权利的防线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侯书平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24</w:t>
            </w:r>
          </w:p>
        </w:tc>
        <w:tc>
          <w:tcPr>
            <w:tcW w:w="100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0246</w:t>
            </w:r>
          </w:p>
        </w:tc>
        <w:tc>
          <w:tcPr>
            <w:tcW w:w="415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河南省园林植物文化解析读本</w:t>
            </w:r>
          </w:p>
        </w:tc>
        <w:tc>
          <w:tcPr>
            <w:tcW w:w="1098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蔡清</w:t>
            </w:r>
          </w:p>
        </w:tc>
        <w:tc>
          <w:tcPr>
            <w:tcW w:w="1545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25</w:t>
            </w:r>
          </w:p>
        </w:tc>
        <w:tc>
          <w:tcPr>
            <w:tcW w:w="1005" w:type="dxa"/>
          </w:tcPr>
          <w:p w:rsidR="002B02B0" w:rsidRDefault="002B02B0" w:rsidP="005348FD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0393</w:t>
            </w:r>
          </w:p>
        </w:tc>
        <w:tc>
          <w:tcPr>
            <w:tcW w:w="4155" w:type="dxa"/>
          </w:tcPr>
          <w:p w:rsidR="002B02B0" w:rsidRDefault="002B02B0" w:rsidP="005348FD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豫见陶瓷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——河南陶瓷文化通俗读本</w:t>
            </w:r>
          </w:p>
        </w:tc>
        <w:tc>
          <w:tcPr>
            <w:tcW w:w="1098" w:type="dxa"/>
          </w:tcPr>
          <w:p w:rsidR="002B02B0" w:rsidRDefault="002B02B0" w:rsidP="005348FD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5348FD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李英</w:t>
            </w:r>
          </w:p>
        </w:tc>
        <w:tc>
          <w:tcPr>
            <w:tcW w:w="1545" w:type="dxa"/>
          </w:tcPr>
          <w:p w:rsidR="002B02B0" w:rsidRDefault="002B02B0" w:rsidP="005348FD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26</w:t>
            </w:r>
          </w:p>
        </w:tc>
        <w:tc>
          <w:tcPr>
            <w:tcW w:w="1005" w:type="dxa"/>
          </w:tcPr>
          <w:p w:rsidR="002B02B0" w:rsidRDefault="002B02B0" w:rsidP="00664CD2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0395</w:t>
            </w:r>
          </w:p>
        </w:tc>
        <w:tc>
          <w:tcPr>
            <w:tcW w:w="4155" w:type="dxa"/>
          </w:tcPr>
          <w:p w:rsidR="002B02B0" w:rsidRDefault="002B02B0" w:rsidP="00664CD2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影像印记：河南电影创作类型手册</w:t>
            </w:r>
          </w:p>
        </w:tc>
        <w:tc>
          <w:tcPr>
            <w:tcW w:w="1098" w:type="dxa"/>
          </w:tcPr>
          <w:p w:rsidR="002B02B0" w:rsidRDefault="002B02B0" w:rsidP="00664CD2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664CD2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朱晓娜</w:t>
            </w:r>
          </w:p>
        </w:tc>
        <w:tc>
          <w:tcPr>
            <w:tcW w:w="1545" w:type="dxa"/>
          </w:tcPr>
          <w:p w:rsidR="002B02B0" w:rsidRDefault="002B02B0" w:rsidP="00664CD2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27</w:t>
            </w:r>
          </w:p>
        </w:tc>
        <w:tc>
          <w:tcPr>
            <w:tcW w:w="100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0398</w:t>
            </w:r>
          </w:p>
        </w:tc>
        <w:tc>
          <w:tcPr>
            <w:tcW w:w="415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汝瓷兴衰到再复烧历史文化脉络</w:t>
            </w:r>
          </w:p>
        </w:tc>
        <w:tc>
          <w:tcPr>
            <w:tcW w:w="1098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段心定</w:t>
            </w:r>
          </w:p>
        </w:tc>
        <w:tc>
          <w:tcPr>
            <w:tcW w:w="154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28</w:t>
            </w:r>
          </w:p>
        </w:tc>
        <w:tc>
          <w:tcPr>
            <w:tcW w:w="100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0399</w:t>
            </w:r>
          </w:p>
        </w:tc>
        <w:tc>
          <w:tcPr>
            <w:tcW w:w="415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三国魏都文化与许昌</w:t>
            </w:r>
          </w:p>
        </w:tc>
        <w:tc>
          <w:tcPr>
            <w:tcW w:w="1098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张慧云</w:t>
            </w:r>
          </w:p>
        </w:tc>
        <w:tc>
          <w:tcPr>
            <w:tcW w:w="154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29</w:t>
            </w:r>
          </w:p>
        </w:tc>
        <w:tc>
          <w:tcPr>
            <w:tcW w:w="100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0401</w:t>
            </w:r>
          </w:p>
        </w:tc>
        <w:tc>
          <w:tcPr>
            <w:tcW w:w="415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《墨子》文化在中原的普及</w:t>
            </w:r>
          </w:p>
        </w:tc>
        <w:tc>
          <w:tcPr>
            <w:tcW w:w="1098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刘春萍</w:t>
            </w:r>
          </w:p>
        </w:tc>
        <w:tc>
          <w:tcPr>
            <w:tcW w:w="1545" w:type="dxa"/>
          </w:tcPr>
          <w:p w:rsidR="002B02B0" w:rsidRDefault="002B02B0" w:rsidP="00DF2CE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30</w:t>
            </w:r>
          </w:p>
        </w:tc>
        <w:tc>
          <w:tcPr>
            <w:tcW w:w="1005" w:type="dxa"/>
          </w:tcPr>
          <w:p w:rsidR="002B02B0" w:rsidRDefault="002B02B0" w:rsidP="00205808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0403</w:t>
            </w:r>
          </w:p>
        </w:tc>
        <w:tc>
          <w:tcPr>
            <w:tcW w:w="4155" w:type="dxa"/>
          </w:tcPr>
          <w:p w:rsidR="002B02B0" w:rsidRDefault="002B02B0" w:rsidP="00205808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  <w:szCs w:val="20"/>
              </w:rPr>
              <w:t>《临沣古韵》——</w:t>
            </w:r>
            <w:r>
              <w:rPr>
                <w:rFonts w:ascii="仿宋" w:eastAsia="仿宋" w:hAnsi="仿宋" w:cs="宋体" w:hint="eastAsia"/>
                <w:sz w:val="24"/>
              </w:rPr>
              <w:t>“中原第一红石古寨”文化解读</w:t>
            </w:r>
          </w:p>
        </w:tc>
        <w:tc>
          <w:tcPr>
            <w:tcW w:w="1098" w:type="dxa"/>
          </w:tcPr>
          <w:p w:rsidR="002B02B0" w:rsidRDefault="002B02B0" w:rsidP="00205808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视频</w:t>
            </w:r>
          </w:p>
        </w:tc>
        <w:tc>
          <w:tcPr>
            <w:tcW w:w="1350" w:type="dxa"/>
          </w:tcPr>
          <w:p w:rsidR="002B02B0" w:rsidRDefault="002B02B0" w:rsidP="00205808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仿宋_GB2312"/>
                <w:sz w:val="24"/>
              </w:rPr>
              <w:t>汤吉红</w:t>
            </w:r>
          </w:p>
        </w:tc>
        <w:tc>
          <w:tcPr>
            <w:tcW w:w="1545" w:type="dxa"/>
          </w:tcPr>
          <w:p w:rsidR="002B02B0" w:rsidRDefault="002B02B0" w:rsidP="00205808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31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0405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河南坠子的历史嬗变与传承保护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刘凤桐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32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0406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河南民间刺绣文化解读和作品鉴赏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郭萌萌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33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0407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版画藏书票的制作与生活化应用研究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赵瑞平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 w:rsidTr="0001189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34</w:t>
            </w:r>
          </w:p>
        </w:tc>
        <w:tc>
          <w:tcPr>
            <w:tcW w:w="100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0408</w:t>
            </w:r>
          </w:p>
        </w:tc>
        <w:tc>
          <w:tcPr>
            <w:tcW w:w="4155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“一带一路”话中原：河南特色民俗文化（英汉互译读本）</w:t>
            </w:r>
          </w:p>
        </w:tc>
        <w:tc>
          <w:tcPr>
            <w:tcW w:w="1098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  <w:vAlign w:val="center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刘纯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35</w:t>
            </w:r>
          </w:p>
        </w:tc>
        <w:tc>
          <w:tcPr>
            <w:tcW w:w="100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0616</w:t>
            </w:r>
          </w:p>
        </w:tc>
        <w:tc>
          <w:tcPr>
            <w:tcW w:w="415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新时代党建工作创新——高校党建工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作与教学、科研、产教深度融合</w:t>
            </w:r>
          </w:p>
        </w:tc>
        <w:tc>
          <w:tcPr>
            <w:tcW w:w="1098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PPT</w:t>
            </w:r>
          </w:p>
        </w:tc>
        <w:tc>
          <w:tcPr>
            <w:tcW w:w="1350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奚青梅</w:t>
            </w:r>
          </w:p>
        </w:tc>
        <w:tc>
          <w:tcPr>
            <w:tcW w:w="154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36</w:t>
            </w:r>
          </w:p>
        </w:tc>
        <w:tc>
          <w:tcPr>
            <w:tcW w:w="100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0810</w:t>
            </w:r>
          </w:p>
        </w:tc>
        <w:tc>
          <w:tcPr>
            <w:tcW w:w="415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老年心理健康养护</w:t>
            </w:r>
          </w:p>
        </w:tc>
        <w:tc>
          <w:tcPr>
            <w:tcW w:w="1098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著作</w:t>
            </w:r>
          </w:p>
        </w:tc>
        <w:tc>
          <w:tcPr>
            <w:tcW w:w="1350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沈义良</w:t>
            </w:r>
            <w:proofErr w:type="gramEnd"/>
          </w:p>
        </w:tc>
        <w:tc>
          <w:tcPr>
            <w:tcW w:w="154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37</w:t>
            </w:r>
          </w:p>
        </w:tc>
        <w:tc>
          <w:tcPr>
            <w:tcW w:w="100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0811</w:t>
            </w:r>
          </w:p>
        </w:tc>
        <w:tc>
          <w:tcPr>
            <w:tcW w:w="415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河南省气象科普场馆特色掠影</w:t>
            </w:r>
          </w:p>
        </w:tc>
        <w:tc>
          <w:tcPr>
            <w:tcW w:w="1098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张琰</w:t>
            </w:r>
          </w:p>
        </w:tc>
        <w:tc>
          <w:tcPr>
            <w:tcW w:w="154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38</w:t>
            </w:r>
          </w:p>
        </w:tc>
        <w:tc>
          <w:tcPr>
            <w:tcW w:w="100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0812</w:t>
            </w:r>
          </w:p>
        </w:tc>
        <w:tc>
          <w:tcPr>
            <w:tcW w:w="415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“互联网+”背景下高校大学生预防网络诈骗读本</w:t>
            </w:r>
          </w:p>
        </w:tc>
        <w:tc>
          <w:tcPr>
            <w:tcW w:w="1098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张国平</w:t>
            </w:r>
          </w:p>
        </w:tc>
        <w:tc>
          <w:tcPr>
            <w:tcW w:w="1545" w:type="dxa"/>
          </w:tcPr>
          <w:p w:rsidR="002B02B0" w:rsidRDefault="002B02B0" w:rsidP="003B240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 w:rsidTr="0063459A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39</w:t>
            </w:r>
          </w:p>
        </w:tc>
        <w:tc>
          <w:tcPr>
            <w:tcW w:w="1005" w:type="dxa"/>
            <w:vAlign w:val="center"/>
          </w:tcPr>
          <w:p w:rsidR="002B02B0" w:rsidRDefault="002B02B0" w:rsidP="009C70A9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0814</w:t>
            </w:r>
          </w:p>
        </w:tc>
        <w:tc>
          <w:tcPr>
            <w:tcW w:w="4155" w:type="dxa"/>
            <w:vAlign w:val="center"/>
          </w:tcPr>
          <w:p w:rsidR="002B02B0" w:rsidRDefault="002B02B0" w:rsidP="009C70A9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环境行政处罚维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权一点</w:t>
            </w:r>
            <w:proofErr w:type="gramEnd"/>
            <w:r>
              <w:rPr>
                <w:rFonts w:ascii="仿宋" w:eastAsia="仿宋" w:hAnsi="仿宋" w:hint="eastAsia"/>
                <w:sz w:val="24"/>
              </w:rPr>
              <w:t>通</w:t>
            </w:r>
          </w:p>
        </w:tc>
        <w:tc>
          <w:tcPr>
            <w:tcW w:w="1098" w:type="dxa"/>
            <w:vAlign w:val="center"/>
          </w:tcPr>
          <w:p w:rsidR="002B02B0" w:rsidRDefault="002B02B0" w:rsidP="009C70A9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  <w:vAlign w:val="center"/>
          </w:tcPr>
          <w:p w:rsidR="002B02B0" w:rsidRDefault="002B02B0" w:rsidP="009C70A9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李秀勤</w:t>
            </w:r>
          </w:p>
        </w:tc>
        <w:tc>
          <w:tcPr>
            <w:tcW w:w="1545" w:type="dxa"/>
          </w:tcPr>
          <w:p w:rsidR="002B02B0" w:rsidRDefault="002B02B0" w:rsidP="009C70A9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 w:rsidTr="000158F6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40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0816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家庭暴力的认识误区与法律救济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PPT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温松梅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0818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儿童常见意外的预防和紧急处理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王凤霞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42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0819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糖尿病健康教育知识读本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高华山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43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0820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解开颈椎病神秘面纱-颈椎病的预防及自我保护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张珊珊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44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0821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脑卒中防治知识普及手册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余玺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45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0822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中医养生与保健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郑宇东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46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0824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小儿常见病防治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李莉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 w:rsidTr="00A63C21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47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0826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解读减税降费新政策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潘宗英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 w:rsidTr="00463EFF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48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0829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大众理财技巧普及读本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文章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潘宗玲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49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0830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“一带一路”基本知识普及读本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张莉萍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  <w:vAlign w:val="center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50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0831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公司注册资本登记制度改革普及读本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口袋书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张亚丽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  <w:tr w:rsidR="002B02B0">
        <w:tc>
          <w:tcPr>
            <w:tcW w:w="604" w:type="dxa"/>
          </w:tcPr>
          <w:p w:rsidR="002B02B0" w:rsidRDefault="002B02B0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51</w:t>
            </w:r>
          </w:p>
        </w:tc>
        <w:tc>
          <w:tcPr>
            <w:tcW w:w="100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0833</w:t>
            </w:r>
          </w:p>
        </w:tc>
        <w:tc>
          <w:tcPr>
            <w:tcW w:w="415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日常生活中的共享经济</w:t>
            </w:r>
          </w:p>
        </w:tc>
        <w:tc>
          <w:tcPr>
            <w:tcW w:w="1098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文章</w:t>
            </w:r>
          </w:p>
        </w:tc>
        <w:tc>
          <w:tcPr>
            <w:tcW w:w="1350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宋桂英</w:t>
            </w:r>
          </w:p>
        </w:tc>
        <w:tc>
          <w:tcPr>
            <w:tcW w:w="1545" w:type="dxa"/>
          </w:tcPr>
          <w:p w:rsidR="002B02B0" w:rsidRDefault="002B02B0" w:rsidP="000C1A43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结项</w:t>
            </w:r>
            <w:proofErr w:type="gramEnd"/>
          </w:p>
        </w:tc>
      </w:tr>
    </w:tbl>
    <w:p w:rsidR="00CC5537" w:rsidRDefault="00CC5537">
      <w:pPr>
        <w:spacing w:line="500" w:lineRule="exact"/>
        <w:rPr>
          <w:rFonts w:ascii="仿宋" w:eastAsia="仿宋" w:hAnsi="仿宋"/>
          <w:sz w:val="32"/>
          <w:szCs w:val="32"/>
        </w:rPr>
        <w:sectPr w:rsidR="00CC5537">
          <w:pgSz w:w="11906" w:h="16838"/>
          <w:pgMar w:top="1440" w:right="1797" w:bottom="1440" w:left="1797" w:header="709" w:footer="709" w:gutter="0"/>
          <w:cols w:space="708"/>
          <w:docGrid w:type="lines" w:linePitch="360"/>
        </w:sectPr>
      </w:pPr>
    </w:p>
    <w:p w:rsidR="00CC5537" w:rsidRDefault="00CC5537"/>
    <w:sectPr w:rsidR="00CC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8C" w:rsidRDefault="004F1F8C" w:rsidP="009C6317">
      <w:r>
        <w:separator/>
      </w:r>
    </w:p>
  </w:endnote>
  <w:endnote w:type="continuationSeparator" w:id="0">
    <w:p w:rsidR="004F1F8C" w:rsidRDefault="004F1F8C" w:rsidP="009C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8C" w:rsidRDefault="004F1F8C" w:rsidP="009C6317">
      <w:r>
        <w:separator/>
      </w:r>
    </w:p>
  </w:footnote>
  <w:footnote w:type="continuationSeparator" w:id="0">
    <w:p w:rsidR="004F1F8C" w:rsidRDefault="004F1F8C" w:rsidP="009C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10"/>
    <w:rsid w:val="000212A0"/>
    <w:rsid w:val="00077599"/>
    <w:rsid w:val="00136FD4"/>
    <w:rsid w:val="001E5F18"/>
    <w:rsid w:val="002B02B0"/>
    <w:rsid w:val="004F1F8C"/>
    <w:rsid w:val="006424E4"/>
    <w:rsid w:val="00667FBC"/>
    <w:rsid w:val="009357D3"/>
    <w:rsid w:val="00985BBF"/>
    <w:rsid w:val="009B76CE"/>
    <w:rsid w:val="009C6317"/>
    <w:rsid w:val="00AE1BC0"/>
    <w:rsid w:val="00AF1110"/>
    <w:rsid w:val="00B23131"/>
    <w:rsid w:val="00C53999"/>
    <w:rsid w:val="00CC5537"/>
    <w:rsid w:val="00DA0DD0"/>
    <w:rsid w:val="00DD3372"/>
    <w:rsid w:val="00E20E65"/>
    <w:rsid w:val="00EE1DA8"/>
    <w:rsid w:val="011F1416"/>
    <w:rsid w:val="01526756"/>
    <w:rsid w:val="0177551B"/>
    <w:rsid w:val="01EC79BF"/>
    <w:rsid w:val="04027BD8"/>
    <w:rsid w:val="047D2FAC"/>
    <w:rsid w:val="06467304"/>
    <w:rsid w:val="065A1E4D"/>
    <w:rsid w:val="0672255C"/>
    <w:rsid w:val="06AA6465"/>
    <w:rsid w:val="071259CA"/>
    <w:rsid w:val="077325EF"/>
    <w:rsid w:val="07836516"/>
    <w:rsid w:val="08285E7E"/>
    <w:rsid w:val="095F3598"/>
    <w:rsid w:val="09782D1A"/>
    <w:rsid w:val="0C2C70A1"/>
    <w:rsid w:val="0C47257E"/>
    <w:rsid w:val="0EAE6B12"/>
    <w:rsid w:val="0F2B01F4"/>
    <w:rsid w:val="0F8B6AC6"/>
    <w:rsid w:val="11477B9A"/>
    <w:rsid w:val="115C7AA9"/>
    <w:rsid w:val="11874454"/>
    <w:rsid w:val="11EB2E45"/>
    <w:rsid w:val="12534D91"/>
    <w:rsid w:val="12A560DF"/>
    <w:rsid w:val="12AC2811"/>
    <w:rsid w:val="13751EA2"/>
    <w:rsid w:val="13786D92"/>
    <w:rsid w:val="13C10A33"/>
    <w:rsid w:val="13F12355"/>
    <w:rsid w:val="145C7864"/>
    <w:rsid w:val="16564EAB"/>
    <w:rsid w:val="170F24B1"/>
    <w:rsid w:val="18256FE6"/>
    <w:rsid w:val="19C6453B"/>
    <w:rsid w:val="19DF553E"/>
    <w:rsid w:val="1A164106"/>
    <w:rsid w:val="1AD33791"/>
    <w:rsid w:val="1BD3154E"/>
    <w:rsid w:val="1CF93553"/>
    <w:rsid w:val="1D990168"/>
    <w:rsid w:val="1E3F09F6"/>
    <w:rsid w:val="1F252F00"/>
    <w:rsid w:val="1F70217D"/>
    <w:rsid w:val="1F706688"/>
    <w:rsid w:val="206B0504"/>
    <w:rsid w:val="20CC2456"/>
    <w:rsid w:val="21684B66"/>
    <w:rsid w:val="218C16D4"/>
    <w:rsid w:val="21EA0CAB"/>
    <w:rsid w:val="22817F4B"/>
    <w:rsid w:val="233D6E7E"/>
    <w:rsid w:val="23AD6FFE"/>
    <w:rsid w:val="24EA4317"/>
    <w:rsid w:val="25ED166D"/>
    <w:rsid w:val="25FA0262"/>
    <w:rsid w:val="264C3A16"/>
    <w:rsid w:val="268A6395"/>
    <w:rsid w:val="275F359F"/>
    <w:rsid w:val="29044A4C"/>
    <w:rsid w:val="29104FDE"/>
    <w:rsid w:val="294C5BBA"/>
    <w:rsid w:val="299F11B6"/>
    <w:rsid w:val="29BC7F8A"/>
    <w:rsid w:val="2A2D413E"/>
    <w:rsid w:val="2B0F694F"/>
    <w:rsid w:val="2B5A3C36"/>
    <w:rsid w:val="2D894FF9"/>
    <w:rsid w:val="2DFD19AB"/>
    <w:rsid w:val="2E9A7BBF"/>
    <w:rsid w:val="2EF8133E"/>
    <w:rsid w:val="30361DD8"/>
    <w:rsid w:val="308D3A72"/>
    <w:rsid w:val="30EC6EB1"/>
    <w:rsid w:val="314300A5"/>
    <w:rsid w:val="31452AF0"/>
    <w:rsid w:val="31530094"/>
    <w:rsid w:val="31F81289"/>
    <w:rsid w:val="32103B57"/>
    <w:rsid w:val="32DF5D2F"/>
    <w:rsid w:val="338D0DA9"/>
    <w:rsid w:val="34EE7FA9"/>
    <w:rsid w:val="34FD41B5"/>
    <w:rsid w:val="356428E0"/>
    <w:rsid w:val="35835CDE"/>
    <w:rsid w:val="35F14A28"/>
    <w:rsid w:val="368218DD"/>
    <w:rsid w:val="37EF72A2"/>
    <w:rsid w:val="37F8778B"/>
    <w:rsid w:val="380A2EF8"/>
    <w:rsid w:val="38D979FB"/>
    <w:rsid w:val="39224833"/>
    <w:rsid w:val="39996FD5"/>
    <w:rsid w:val="39AD6B32"/>
    <w:rsid w:val="39B84CE3"/>
    <w:rsid w:val="3CEE0DE1"/>
    <w:rsid w:val="3CF008E3"/>
    <w:rsid w:val="3D64106B"/>
    <w:rsid w:val="3D864AF4"/>
    <w:rsid w:val="3E477649"/>
    <w:rsid w:val="3F3B05CA"/>
    <w:rsid w:val="3F667E06"/>
    <w:rsid w:val="40334443"/>
    <w:rsid w:val="409F2012"/>
    <w:rsid w:val="421B55B3"/>
    <w:rsid w:val="43E236FF"/>
    <w:rsid w:val="444E2A5A"/>
    <w:rsid w:val="44817CCC"/>
    <w:rsid w:val="458563FC"/>
    <w:rsid w:val="474259FD"/>
    <w:rsid w:val="47923EC4"/>
    <w:rsid w:val="47AB1114"/>
    <w:rsid w:val="480F7524"/>
    <w:rsid w:val="48A75CB6"/>
    <w:rsid w:val="4BB26754"/>
    <w:rsid w:val="4BB97787"/>
    <w:rsid w:val="4C093E17"/>
    <w:rsid w:val="4D031919"/>
    <w:rsid w:val="4D2264EE"/>
    <w:rsid w:val="4D576621"/>
    <w:rsid w:val="4E81211D"/>
    <w:rsid w:val="4EFC2D70"/>
    <w:rsid w:val="4F7C22D7"/>
    <w:rsid w:val="504E1B78"/>
    <w:rsid w:val="50731F19"/>
    <w:rsid w:val="525E1D7B"/>
    <w:rsid w:val="547E518F"/>
    <w:rsid w:val="551213B0"/>
    <w:rsid w:val="55616605"/>
    <w:rsid w:val="55C11C09"/>
    <w:rsid w:val="562D2826"/>
    <w:rsid w:val="57267210"/>
    <w:rsid w:val="57541C14"/>
    <w:rsid w:val="57861F38"/>
    <w:rsid w:val="5791646C"/>
    <w:rsid w:val="57CB0A58"/>
    <w:rsid w:val="58586A4C"/>
    <w:rsid w:val="587C484A"/>
    <w:rsid w:val="588D5319"/>
    <w:rsid w:val="5AA13571"/>
    <w:rsid w:val="5B621C17"/>
    <w:rsid w:val="5C481800"/>
    <w:rsid w:val="5CD85A0F"/>
    <w:rsid w:val="5D431632"/>
    <w:rsid w:val="5D77343E"/>
    <w:rsid w:val="5DE14A6F"/>
    <w:rsid w:val="5E070931"/>
    <w:rsid w:val="5E5365AE"/>
    <w:rsid w:val="60111575"/>
    <w:rsid w:val="631B40BD"/>
    <w:rsid w:val="63746A38"/>
    <w:rsid w:val="63754104"/>
    <w:rsid w:val="638F6B81"/>
    <w:rsid w:val="644D693A"/>
    <w:rsid w:val="654552F0"/>
    <w:rsid w:val="677D4428"/>
    <w:rsid w:val="679F49A1"/>
    <w:rsid w:val="681D0210"/>
    <w:rsid w:val="68CA5DC0"/>
    <w:rsid w:val="6A8B10FA"/>
    <w:rsid w:val="6AC669AE"/>
    <w:rsid w:val="6AE21E78"/>
    <w:rsid w:val="6B913651"/>
    <w:rsid w:val="6CBE6457"/>
    <w:rsid w:val="6CC50C6E"/>
    <w:rsid w:val="6EB64237"/>
    <w:rsid w:val="6EDC6403"/>
    <w:rsid w:val="6EF21902"/>
    <w:rsid w:val="6F1A64C0"/>
    <w:rsid w:val="6F280D52"/>
    <w:rsid w:val="70362019"/>
    <w:rsid w:val="714512FA"/>
    <w:rsid w:val="71EF2A62"/>
    <w:rsid w:val="733C4345"/>
    <w:rsid w:val="73951721"/>
    <w:rsid w:val="73F57470"/>
    <w:rsid w:val="744416F9"/>
    <w:rsid w:val="746505A8"/>
    <w:rsid w:val="748638AA"/>
    <w:rsid w:val="771B342E"/>
    <w:rsid w:val="773A39DF"/>
    <w:rsid w:val="77A80C1B"/>
    <w:rsid w:val="77AE7B5A"/>
    <w:rsid w:val="785E4B40"/>
    <w:rsid w:val="78AF2A61"/>
    <w:rsid w:val="79584ADE"/>
    <w:rsid w:val="79EF0BDB"/>
    <w:rsid w:val="7AE93C31"/>
    <w:rsid w:val="7BBF3322"/>
    <w:rsid w:val="7BC72D10"/>
    <w:rsid w:val="7C3F7EA3"/>
    <w:rsid w:val="7CFF4163"/>
    <w:rsid w:val="7D1C1A68"/>
    <w:rsid w:val="7D5576D9"/>
    <w:rsid w:val="7D923B19"/>
    <w:rsid w:val="7EDB45B6"/>
    <w:rsid w:val="7F9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275</Words>
  <Characters>1573</Characters>
  <Application>Microsoft Office Word</Application>
  <DocSecurity>0</DocSecurity>
  <Lines>13</Lines>
  <Paragraphs>3</Paragraphs>
  <ScaleCrop>false</ScaleCrop>
  <Company>china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kyc</cp:lastModifiedBy>
  <cp:revision>16</cp:revision>
  <cp:lastPrinted>2020-12-15T07:23:00Z</cp:lastPrinted>
  <dcterms:created xsi:type="dcterms:W3CDTF">2014-10-29T12:08:00Z</dcterms:created>
  <dcterms:modified xsi:type="dcterms:W3CDTF">2020-12-15T08:00:00Z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