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outlineLvl w:val="0"/>
        <w:rPr>
          <w:rFonts w:ascii="黑体" w:hAnsi="黑体" w:eastAsia="黑体" w:cs="黑体"/>
          <w:color w:val="000000"/>
          <w:spacing w:val="-23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-23"/>
          <w:sz w:val="32"/>
          <w:szCs w:val="32"/>
        </w:rPr>
        <w:t>附件2：</w:t>
      </w:r>
    </w:p>
    <w:p>
      <w:pPr>
        <w:spacing w:line="579" w:lineRule="exact"/>
        <w:rPr>
          <w:rFonts w:ascii="黑体" w:hAnsi="黑体" w:eastAsia="黑体" w:cs="黑体"/>
          <w:color w:val="000000"/>
          <w:spacing w:val="-23"/>
          <w:sz w:val="32"/>
          <w:szCs w:val="32"/>
        </w:rPr>
      </w:pPr>
    </w:p>
    <w:p>
      <w:pPr>
        <w:snapToGrid w:val="0"/>
        <w:jc w:val="center"/>
        <w:rPr>
          <w:rFonts w:eastAsia="方正小标宋简体"/>
          <w:color w:val="000000"/>
          <w:sz w:val="48"/>
          <w:szCs w:val="48"/>
        </w:rPr>
      </w:pPr>
      <w:bookmarkStart w:id="0" w:name="_GoBack"/>
      <w:r>
        <w:rPr>
          <w:rFonts w:hint="eastAsia" w:eastAsia="方正小标宋简体"/>
          <w:color w:val="000000"/>
          <w:sz w:val="48"/>
          <w:szCs w:val="48"/>
        </w:rPr>
        <w:t>河南</w:t>
      </w:r>
      <w:r>
        <w:rPr>
          <w:rFonts w:eastAsia="方正小标宋简体"/>
          <w:color w:val="000000"/>
          <w:sz w:val="48"/>
          <w:szCs w:val="48"/>
        </w:rPr>
        <w:t>省高等</w:t>
      </w:r>
      <w:r>
        <w:rPr>
          <w:rFonts w:hint="eastAsia" w:eastAsia="方正小标宋简体"/>
          <w:color w:val="000000"/>
          <w:sz w:val="48"/>
          <w:szCs w:val="48"/>
        </w:rPr>
        <w:t>教育学会高等教育研究</w:t>
      </w:r>
    </w:p>
    <w:p>
      <w:pPr>
        <w:snapToGrid w:val="0"/>
        <w:jc w:val="center"/>
        <w:rPr>
          <w:rFonts w:eastAsia="方正小标宋简体"/>
          <w:color w:val="000000"/>
          <w:sz w:val="48"/>
          <w:szCs w:val="48"/>
        </w:rPr>
      </w:pPr>
      <w:r>
        <w:rPr>
          <w:rFonts w:eastAsia="方正小标宋简体"/>
          <w:color w:val="000000"/>
          <w:sz w:val="48"/>
          <w:szCs w:val="48"/>
        </w:rPr>
        <w:t>项目</w:t>
      </w:r>
      <w:r>
        <w:rPr>
          <w:rFonts w:hint="eastAsia" w:eastAsia="方正小标宋简体"/>
          <w:color w:val="000000"/>
          <w:sz w:val="48"/>
          <w:szCs w:val="48"/>
        </w:rPr>
        <w:t>立项</w:t>
      </w:r>
      <w:r>
        <w:rPr>
          <w:rFonts w:eastAsia="方正小标宋简体"/>
          <w:color w:val="000000"/>
          <w:sz w:val="48"/>
          <w:szCs w:val="48"/>
        </w:rPr>
        <w:t>申</w:t>
      </w:r>
      <w:r>
        <w:rPr>
          <w:rFonts w:hint="eastAsia" w:eastAsia="方正小标宋简体"/>
          <w:color w:val="000000"/>
          <w:sz w:val="48"/>
          <w:szCs w:val="48"/>
        </w:rPr>
        <w:t>请书</w:t>
      </w:r>
      <w:bookmarkEnd w:id="0"/>
    </w:p>
    <w:p>
      <w:pPr>
        <w:snapToGrid w:val="0"/>
        <w:spacing w:line="243" w:lineRule="atLeast"/>
        <w:jc w:val="center"/>
        <w:rPr>
          <w:color w:val="000000"/>
        </w:rPr>
      </w:pPr>
    </w:p>
    <w:p>
      <w:pPr>
        <w:snapToGrid w:val="0"/>
        <w:spacing w:line="243" w:lineRule="atLeast"/>
        <w:jc w:val="center"/>
        <w:rPr>
          <w:color w:val="000000"/>
        </w:rPr>
      </w:pPr>
    </w:p>
    <w:p>
      <w:pPr>
        <w:snapToGrid w:val="0"/>
        <w:spacing w:line="660" w:lineRule="atLeast"/>
        <w:ind w:firstLine="927" w:firstLineChars="300"/>
        <w:rPr>
          <w:rFonts w:ascii="黑体" w:eastAsia="黑体"/>
          <w:color w:val="000000"/>
          <w:u w:val="single"/>
        </w:rPr>
      </w:pPr>
      <w:r>
        <w:rPr>
          <w:rFonts w:ascii="黑体" w:eastAsia="黑体"/>
          <w:color w:val="000000"/>
        </w:rPr>
        <w:t>项目名称：</w:t>
      </w:r>
      <w:r>
        <w:rPr>
          <w:rFonts w:hint="eastAsia" w:ascii="黑体" w:eastAsia="黑体"/>
          <w:color w:val="000000"/>
          <w:u w:val="single"/>
        </w:rPr>
        <w:t xml:space="preserve">                                    </w:t>
      </w:r>
      <w:r>
        <w:rPr>
          <w:rFonts w:hint="eastAsia" w:ascii="黑体" w:eastAsia="黑体"/>
          <w:color w:val="000000"/>
        </w:rPr>
        <w:t xml:space="preserve"> </w:t>
      </w:r>
    </w:p>
    <w:p>
      <w:pPr>
        <w:snapToGrid w:val="0"/>
        <w:spacing w:line="660" w:lineRule="atLeast"/>
        <w:ind w:firstLine="927" w:firstLineChars="300"/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项目主持人：</w:t>
      </w:r>
      <w:r>
        <w:rPr>
          <w:rFonts w:hint="eastAsia" w:ascii="黑体" w:eastAsia="黑体"/>
          <w:color w:val="000000"/>
          <w:u w:val="single"/>
        </w:rPr>
        <w:t xml:space="preserve">                           </w:t>
      </w:r>
      <w:r>
        <w:rPr>
          <w:rFonts w:ascii="黑体" w:eastAsia="黑体"/>
          <w:color w:val="000000"/>
          <w:u w:val="single"/>
        </w:rPr>
        <w:t xml:space="preserve"> </w:t>
      </w:r>
      <w:r>
        <w:rPr>
          <w:rFonts w:hint="eastAsia" w:ascii="黑体" w:eastAsia="黑体"/>
          <w:color w:val="000000"/>
          <w:u w:val="single"/>
        </w:rPr>
        <w:t xml:space="preserve">      </w:t>
      </w:r>
    </w:p>
    <w:p>
      <w:pPr>
        <w:snapToGrid w:val="0"/>
        <w:spacing w:line="660" w:lineRule="atLeast"/>
        <w:ind w:firstLine="927" w:firstLineChars="300"/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项目成员：</w:t>
      </w:r>
      <w:r>
        <w:rPr>
          <w:rFonts w:hint="eastAsia" w:ascii="黑体" w:eastAsia="黑体"/>
          <w:color w:val="000000"/>
          <w:u w:val="single"/>
        </w:rPr>
        <w:t xml:space="preserve">                            </w:t>
      </w:r>
      <w:r>
        <w:rPr>
          <w:rFonts w:ascii="黑体" w:eastAsia="黑体"/>
          <w:color w:val="000000"/>
          <w:u w:val="single"/>
        </w:rPr>
        <w:t xml:space="preserve"> </w:t>
      </w:r>
      <w:r>
        <w:rPr>
          <w:rFonts w:hint="eastAsia" w:ascii="黑体" w:eastAsia="黑体"/>
          <w:color w:val="000000"/>
          <w:u w:val="single"/>
        </w:rPr>
        <w:t xml:space="preserve">       </w:t>
      </w:r>
    </w:p>
    <w:p>
      <w:pPr>
        <w:snapToGrid w:val="0"/>
        <w:spacing w:line="660" w:lineRule="atLeast"/>
        <w:ind w:firstLine="927" w:firstLineChars="300"/>
        <w:rPr>
          <w:rFonts w:ascii="黑体" w:eastAsia="黑体"/>
          <w:color w:val="000000"/>
        </w:rPr>
      </w:pPr>
      <w:r>
        <w:rPr>
          <w:rFonts w:ascii="黑体" w:eastAsia="黑体"/>
          <w:color w:val="000000"/>
        </w:rPr>
        <w:t>申</w:t>
      </w:r>
      <w:r>
        <w:rPr>
          <w:rFonts w:hint="eastAsia" w:ascii="黑体" w:eastAsia="黑体"/>
          <w:color w:val="000000"/>
        </w:rPr>
        <w:t>请单位（盖章）</w:t>
      </w:r>
      <w:r>
        <w:rPr>
          <w:rFonts w:ascii="黑体" w:eastAsia="黑体"/>
          <w:color w:val="000000"/>
        </w:rPr>
        <w:t>：</w:t>
      </w:r>
      <w:r>
        <w:rPr>
          <w:rFonts w:hint="eastAsia" w:ascii="黑体" w:eastAsia="黑体"/>
          <w:color w:val="000000"/>
          <w:u w:val="single"/>
        </w:rPr>
        <w:t xml:space="preserve">                            </w:t>
      </w:r>
    </w:p>
    <w:p>
      <w:pPr>
        <w:snapToGrid w:val="0"/>
        <w:spacing w:line="660" w:lineRule="atLeast"/>
        <w:ind w:firstLine="927" w:firstLineChars="300"/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申报层次：</w:t>
      </w:r>
      <w:r>
        <w:rPr>
          <w:rFonts w:hint="eastAsia" w:ascii="黑体" w:eastAsia="黑体"/>
          <w:color w:val="000000"/>
          <w:u w:val="single"/>
        </w:rPr>
        <w:t xml:space="preserve">        重大□/重点□/一般□  </w:t>
      </w:r>
      <w:r>
        <w:rPr>
          <w:rFonts w:ascii="黑体" w:eastAsia="黑体"/>
          <w:color w:val="000000"/>
          <w:u w:val="single"/>
        </w:rPr>
        <w:t xml:space="preserve"> </w:t>
      </w:r>
      <w:r>
        <w:rPr>
          <w:rFonts w:hint="eastAsia" w:ascii="黑体" w:eastAsia="黑体"/>
          <w:color w:val="000000"/>
          <w:u w:val="single"/>
        </w:rPr>
        <w:t xml:space="preserve">     </w:t>
      </w:r>
    </w:p>
    <w:p>
      <w:pPr>
        <w:snapToGrid w:val="0"/>
        <w:spacing w:line="660" w:lineRule="atLeast"/>
        <w:ind w:firstLine="927" w:firstLineChars="300"/>
        <w:rPr>
          <w:rFonts w:ascii="黑体" w:eastAsia="黑体"/>
          <w:u w:val="single"/>
        </w:rPr>
      </w:pPr>
      <w:r>
        <w:rPr>
          <w:rFonts w:hint="eastAsia" w:ascii="黑体" w:eastAsia="黑体"/>
          <w:color w:val="000000"/>
        </w:rPr>
        <w:t>项目类别：</w:t>
      </w:r>
      <w:r>
        <w:rPr>
          <w:rFonts w:hint="eastAsia" w:ascii="黑体" w:eastAsia="黑体"/>
          <w:u w:val="single"/>
        </w:rPr>
        <w:t xml:space="preserve">综合类项目□/产教融合专项类项目□/  </w:t>
      </w:r>
    </w:p>
    <w:p>
      <w:pPr>
        <w:snapToGrid w:val="0"/>
        <w:spacing w:line="660" w:lineRule="atLeast"/>
        <w:ind w:firstLine="2472" w:firstLineChars="800"/>
        <w:rPr>
          <w:rFonts w:ascii="黑体" w:eastAsia="黑体"/>
          <w:u w:val="single"/>
        </w:rPr>
      </w:pPr>
      <w:r>
        <w:rPr>
          <w:rFonts w:hint="eastAsia" w:ascii="黑体" w:eastAsia="黑体"/>
          <w:u w:val="single"/>
        </w:rPr>
        <w:t>分支机构专项类项目□</w:t>
      </w:r>
    </w:p>
    <w:p>
      <w:pPr>
        <w:snapToGrid w:val="0"/>
        <w:spacing w:line="532" w:lineRule="atLeast"/>
        <w:ind w:firstLine="927" w:firstLineChars="300"/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 xml:space="preserve">代    码：      </w:t>
      </w:r>
      <w:r>
        <w:rPr>
          <w:rFonts w:ascii="黑体" w:eastAsia="黑体"/>
          <w:color w:val="000000"/>
        </w:rPr>
        <w:t xml:space="preserve">  </w:t>
      </w:r>
      <w:r>
        <w:rPr>
          <w:rFonts w:hint="eastAsia" w:ascii="黑体" w:eastAsia="黑体"/>
          <w:color w:val="000000"/>
        </w:rPr>
        <w:t xml:space="preserve">□  □  □  □  </w:t>
      </w:r>
    </w:p>
    <w:p>
      <w:pPr>
        <w:snapToGrid w:val="0"/>
        <w:spacing w:line="532" w:lineRule="atLeast"/>
        <w:ind w:firstLine="927" w:firstLineChars="300"/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 xml:space="preserve">推荐序号：       </w:t>
      </w:r>
      <w:r>
        <w:rPr>
          <w:rFonts w:ascii="黑体" w:eastAsia="黑体"/>
          <w:color w:val="000000"/>
        </w:rPr>
        <w:t xml:space="preserve"> </w:t>
      </w:r>
      <w:r>
        <w:rPr>
          <w:rFonts w:hint="eastAsia" w:ascii="黑体" w:eastAsia="黑体"/>
          <w:color w:val="000000"/>
        </w:rPr>
        <w:t>□  □  □  □</w:t>
      </w:r>
    </w:p>
    <w:p>
      <w:pPr>
        <w:snapToGrid w:val="0"/>
        <w:spacing w:line="532" w:lineRule="atLeast"/>
        <w:ind w:firstLine="1211" w:firstLineChars="392"/>
        <w:rPr>
          <w:rFonts w:ascii="黑体" w:eastAsia="黑体"/>
          <w:color w:val="000000"/>
        </w:rPr>
      </w:pPr>
    </w:p>
    <w:p>
      <w:pPr>
        <w:snapToGrid w:val="0"/>
        <w:spacing w:line="532" w:lineRule="atLeast"/>
        <w:rPr>
          <w:color w:val="000000"/>
          <w:sz w:val="28"/>
        </w:rPr>
      </w:pPr>
    </w:p>
    <w:p>
      <w:pPr>
        <w:snapToGrid w:val="0"/>
        <w:spacing w:line="544" w:lineRule="atLeast"/>
        <w:jc w:val="center"/>
        <w:rPr>
          <w:color w:val="000000"/>
        </w:rPr>
      </w:pPr>
    </w:p>
    <w:p>
      <w:pPr>
        <w:snapToGrid w:val="0"/>
        <w:spacing w:line="532" w:lineRule="atLeast"/>
        <w:jc w:val="center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河南</w:t>
      </w:r>
      <w:r>
        <w:rPr>
          <w:rFonts w:ascii="楷体_GB2312" w:eastAsia="楷体_GB2312"/>
          <w:color w:val="000000"/>
          <w:sz w:val="32"/>
          <w:szCs w:val="32"/>
        </w:rPr>
        <w:t>省</w:t>
      </w:r>
      <w:r>
        <w:rPr>
          <w:rFonts w:hint="eastAsia" w:ascii="楷体_GB2312" w:eastAsia="楷体_GB2312"/>
          <w:color w:val="000000"/>
          <w:sz w:val="32"/>
          <w:szCs w:val="32"/>
        </w:rPr>
        <w:t>高等教育学会制</w:t>
      </w:r>
    </w:p>
    <w:p>
      <w:pPr>
        <w:snapToGrid w:val="0"/>
        <w:spacing w:line="532" w:lineRule="atLeast"/>
        <w:jc w:val="center"/>
        <w:rPr>
          <w:rFonts w:ascii="楷体_GB2312" w:eastAsia="楷体_GB2312"/>
          <w:color w:val="000000"/>
          <w:sz w:val="32"/>
          <w:szCs w:val="32"/>
        </w:rPr>
      </w:pPr>
    </w:p>
    <w:p>
      <w:pPr>
        <w:snapToGrid w:val="0"/>
        <w:jc w:val="center"/>
        <w:rPr>
          <w:rFonts w:eastAsia="方正小标宋简体"/>
          <w:color w:val="000000"/>
          <w:sz w:val="44"/>
        </w:rPr>
      </w:pPr>
      <w:r>
        <w:rPr>
          <w:rFonts w:hint="eastAsia" w:ascii="黑体" w:eastAsia="黑体"/>
          <w:color w:val="000000"/>
        </w:rPr>
        <w:br w:type="page"/>
      </w:r>
      <w:r>
        <w:rPr>
          <w:rFonts w:hint="eastAsia" w:ascii="黑体" w:hAnsi="黑体" w:eastAsia="黑体" w:cs="黑体"/>
          <w:color w:val="000000"/>
          <w:sz w:val="36"/>
          <w:szCs w:val="36"/>
        </w:rPr>
        <w:t>填写说明</w:t>
      </w:r>
    </w:p>
    <w:p>
      <w:pPr>
        <w:pStyle w:val="2"/>
        <w:spacing w:after="0"/>
        <w:ind w:left="0" w:leftChars="0" w:firstLine="618"/>
        <w:rPr>
          <w:rFonts w:ascii="仿宋_GB2312"/>
          <w:color w:val="000000"/>
        </w:rPr>
      </w:pPr>
    </w:p>
    <w:p>
      <w:pPr>
        <w:pStyle w:val="2"/>
        <w:spacing w:after="0"/>
        <w:ind w:left="0" w:leftChars="0" w:firstLine="618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《河南省高等教育学会高等教育研究项目立项申请书》是立项申报、评审、批准的主要依据,必须严格按规定的格式、栏目及所列标题如实、全面填写。</w:t>
      </w:r>
    </w:p>
    <w:p>
      <w:pPr>
        <w:pStyle w:val="2"/>
        <w:spacing w:after="0"/>
        <w:ind w:left="0" w:leftChars="0" w:firstLine="618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1．项目名称：应准确、简明地反映出项目的主要内容和特征，字数（含符号）不超过35个汉字。</w:t>
      </w:r>
    </w:p>
    <w:p>
      <w:pPr>
        <w:pStyle w:val="2"/>
        <w:spacing w:after="0"/>
        <w:ind w:left="0" w:leftChars="0" w:firstLine="618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2．申报层次：指项目</w:t>
      </w:r>
      <w:r>
        <w:rPr>
          <w:rFonts w:hint="eastAsia" w:ascii="仿宋_GB2312" w:hAnsi="宋体"/>
          <w:color w:val="000000"/>
        </w:rPr>
        <w:t>推荐为重大项目、重点项目和一般项目</w:t>
      </w:r>
      <w:r>
        <w:rPr>
          <w:rFonts w:hint="eastAsia" w:ascii="仿宋_GB2312"/>
          <w:color w:val="000000"/>
        </w:rPr>
        <w:t>。</w:t>
      </w:r>
    </w:p>
    <w:p>
      <w:pPr>
        <w:pStyle w:val="2"/>
        <w:spacing w:after="0"/>
        <w:ind w:left="0" w:leftChars="0" w:firstLine="618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3．代码：组成形式为：abcd，其中：</w:t>
      </w:r>
    </w:p>
    <w:p>
      <w:pPr>
        <w:pStyle w:val="2"/>
        <w:spacing w:after="0"/>
        <w:ind w:left="0" w:leftChars="0" w:firstLine="618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ab：普通高等教育类—01，高等职业教育类—02</w:t>
      </w:r>
    </w:p>
    <w:p>
      <w:pPr>
        <w:pStyle w:val="2"/>
        <w:spacing w:after="0"/>
        <w:ind w:left="0" w:leftChars="0" w:firstLine="618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c：申报类别：综合类项目—1，产教融合专项类项目—2，分支机构专项类项目—3。</w:t>
      </w:r>
    </w:p>
    <w:p>
      <w:pPr>
        <w:pStyle w:val="2"/>
        <w:spacing w:after="0"/>
        <w:ind w:left="0" w:leftChars="0" w:firstLine="618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d：重大项目—1；重点项目当申报不成功时同意转为一般项目—2，不同意转为一般项目—3；一般项目—4。</w:t>
      </w:r>
    </w:p>
    <w:p>
      <w:pPr>
        <w:ind w:firstLine="618" w:firstLineChars="20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4．推荐序号由4位数字组成，前2位为学校推荐总数，后2位为推荐排序编号。</w:t>
      </w:r>
    </w:p>
    <w:p>
      <w:pPr>
        <w:pStyle w:val="2"/>
        <w:spacing w:after="0"/>
        <w:ind w:left="0" w:leftChars="0" w:firstLine="618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5．《申请书》内容应按照网络填报提示进行填写，填写完成导出后经相关人员签字和单位盖章后作为正式纸质件。</w:t>
      </w:r>
    </w:p>
    <w:p>
      <w:pPr>
        <w:pStyle w:val="2"/>
        <w:spacing w:after="0"/>
        <w:ind w:left="0" w:leftChars="0" w:firstLine="618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6.《申请书》等书写、打印格式：</w:t>
      </w:r>
    </w:p>
    <w:p>
      <w:pPr>
        <w:pStyle w:val="2"/>
        <w:spacing w:after="0"/>
        <w:ind w:left="0" w:leftChars="0" w:firstLine="618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（1）《申请书》打印纸张一律用A4纸，竖装，双面印刷。正文内容所用字型应不小于五号字。</w:t>
      </w:r>
    </w:p>
    <w:p>
      <w:pPr>
        <w:pStyle w:val="2"/>
        <w:spacing w:after="0"/>
        <w:ind w:left="0" w:leftChars="0" w:firstLine="618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（2）《申请书》除人员签字和单位盖章外一律打印，需签字、盖章处打印或复印无效。表中各项目均不要另附纸。</w:t>
      </w:r>
    </w:p>
    <w:p>
      <w:pPr>
        <w:pStyle w:val="2"/>
        <w:spacing w:after="0"/>
        <w:ind w:left="0" w:leftChars="0" w:firstLine="618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（3）《申请书》指定附件备齐后应合装成册（用软皮平装），以便于评审时阅读。其规格大小应与推荐书一致，但不要和《申请书》正文表格装订在一起；首页应为附件目录，不要加其他封面。</w:t>
      </w:r>
    </w:p>
    <w:p>
      <w:pPr>
        <w:pStyle w:val="2"/>
        <w:spacing w:after="0"/>
        <w:ind w:left="0" w:leftChars="0" w:firstLine="618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上报材料要用厚牛皮纸袋装好。每袋限装一项成果的材料，并将《申请书》封面（复印件）和袋内材料明细表分别贴于袋的两面。</w:t>
      </w:r>
    </w:p>
    <w:p>
      <w:pPr>
        <w:pStyle w:val="2"/>
        <w:spacing w:after="0"/>
        <w:ind w:left="0" w:leftChars="0" w:firstLine="618"/>
        <w:rPr>
          <w:color w:val="000000"/>
        </w:rPr>
      </w:pPr>
      <w:r>
        <w:rPr>
          <w:rFonts w:hint="eastAsia" w:ascii="仿宋_GB2312"/>
          <w:color w:val="000000"/>
        </w:rPr>
        <w:t>7.所有推荐材料一律不退，请自行留底。</w:t>
      </w:r>
    </w:p>
    <w:p>
      <w:pPr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br w:type="page"/>
      </w:r>
      <w:r>
        <w:rPr>
          <w:rFonts w:hint="eastAsia" w:ascii="黑体" w:eastAsia="黑体"/>
          <w:color w:val="000000"/>
        </w:rPr>
        <w:t>一、简表</w:t>
      </w:r>
    </w:p>
    <w:tbl>
      <w:tblPr>
        <w:tblStyle w:val="7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559"/>
        <w:gridCol w:w="856"/>
        <w:gridCol w:w="88"/>
        <w:gridCol w:w="757"/>
        <w:gridCol w:w="516"/>
        <w:gridCol w:w="400"/>
        <w:gridCol w:w="643"/>
        <w:gridCol w:w="657"/>
        <w:gridCol w:w="125"/>
        <w:gridCol w:w="875"/>
        <w:gridCol w:w="878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517" w:type="dxa"/>
            <w:vMerge w:val="restart"/>
            <w:vAlign w:val="center"/>
          </w:tcPr>
          <w:p>
            <w:pPr>
              <w:pStyle w:val="1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目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简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063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经费预算总额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righ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完成时限</w:t>
            </w:r>
          </w:p>
        </w:tc>
        <w:tc>
          <w:tcPr>
            <w:tcW w:w="3803" w:type="dxa"/>
            <w:gridSpan w:val="5"/>
            <w:vAlign w:val="center"/>
          </w:tcPr>
          <w:p>
            <w:pPr>
              <w:snapToGrid w:val="0"/>
              <w:jc w:val="righ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    年    月至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51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项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目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主持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16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最终学位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803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研究方向</w:t>
            </w:r>
          </w:p>
        </w:tc>
        <w:tc>
          <w:tcPr>
            <w:tcW w:w="7063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工作单位及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专业技术职务/行政职务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/</w:t>
            </w:r>
          </w:p>
        </w:tc>
        <w:tc>
          <w:tcPr>
            <w:tcW w:w="165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近五年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主要教学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85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76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授课对象</w:t>
            </w:r>
          </w:p>
        </w:tc>
        <w:tc>
          <w:tcPr>
            <w:tcW w:w="10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学时</w:t>
            </w:r>
          </w:p>
        </w:tc>
        <w:tc>
          <w:tcPr>
            <w:tcW w:w="21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授课所在院系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主要教学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改革和研究成果</w:t>
            </w:r>
          </w:p>
        </w:tc>
        <w:tc>
          <w:tcPr>
            <w:tcW w:w="856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76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颁发部门</w:t>
            </w:r>
          </w:p>
        </w:tc>
        <w:tc>
          <w:tcPr>
            <w:tcW w:w="18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获奖等次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（国家/省/厅/校）</w:t>
            </w:r>
          </w:p>
        </w:tc>
        <w:tc>
          <w:tcPr>
            <w:tcW w:w="1268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jc w:val="center"/>
        <w:rPr>
          <w:rFonts w:ascii="仿宋_GB2312"/>
          <w:color w:val="000000"/>
          <w:sz w:val="21"/>
          <w:szCs w:val="21"/>
        </w:rPr>
      </w:pPr>
      <w:r>
        <w:rPr>
          <w:rFonts w:hint="eastAsia" w:ascii="仿宋_GB2312"/>
          <w:color w:val="000000"/>
          <w:sz w:val="21"/>
          <w:szCs w:val="21"/>
        </w:rPr>
        <w:br w:type="page"/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827"/>
        <w:gridCol w:w="262"/>
        <w:gridCol w:w="872"/>
        <w:gridCol w:w="512"/>
        <w:gridCol w:w="656"/>
        <w:gridCol w:w="601"/>
        <w:gridCol w:w="799"/>
        <w:gridCol w:w="508"/>
        <w:gridCol w:w="1019"/>
        <w:gridCol w:w="150"/>
        <w:gridCol w:w="1307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64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项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目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组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成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员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信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息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总人数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参与单位数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高级职称人数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中级职称人数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初级职称人数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博士/硕士人数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（含在读）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主要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成员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信息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（不含项目主持人）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pStyle w:val="1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技术职称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项目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分工</w:t>
            </w:r>
          </w:p>
        </w:tc>
        <w:tc>
          <w:tcPr>
            <w:tcW w:w="784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二、立项依据：（立项意义、现状分析）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88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.立项背景和意义（限5</w:t>
            </w:r>
            <w:r>
              <w:rPr>
                <w:rFonts w:ascii="仿宋_GB2312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字内）</w:t>
            </w:r>
          </w:p>
          <w:p>
            <w:pPr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6" w:hRule="atLeast"/>
          <w:jc w:val="center"/>
        </w:trPr>
        <w:tc>
          <w:tcPr>
            <w:tcW w:w="888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249" w:firstLineChars="100"/>
              <w:jc w:val="left"/>
              <w:rPr>
                <w:color w:val="000000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.理论研究和实践探索现状分析（限5</w:t>
            </w:r>
            <w:r>
              <w:rPr>
                <w:rFonts w:ascii="仿宋_GB2312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字内）</w:t>
            </w:r>
          </w:p>
        </w:tc>
      </w:tr>
    </w:tbl>
    <w:p>
      <w:pPr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三、项目实施方案及实施计划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6" w:hRule="atLeast"/>
          <w:jc w:val="center"/>
        </w:trPr>
        <w:tc>
          <w:tcPr>
            <w:tcW w:w="8829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1.研究目标（限3</w:t>
            </w:r>
            <w:r>
              <w:rPr>
                <w:rFonts w:ascii="仿宋_GB2312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字内）</w:t>
            </w:r>
          </w:p>
          <w:p>
            <w:pPr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7" w:hRule="atLeast"/>
          <w:jc w:val="center"/>
        </w:trPr>
        <w:tc>
          <w:tcPr>
            <w:tcW w:w="8829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2.研究思路（限2</w:t>
            </w:r>
            <w:r>
              <w:rPr>
                <w:rFonts w:ascii="仿宋_GB2312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7" w:hRule="atLeast"/>
          <w:jc w:val="center"/>
        </w:trPr>
        <w:tc>
          <w:tcPr>
            <w:tcW w:w="8829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.研究方法（限150字内）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7" w:hRule="atLeast"/>
          <w:jc w:val="center"/>
        </w:trPr>
        <w:tc>
          <w:tcPr>
            <w:tcW w:w="882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.拟解决的关键问题（限3</w:t>
            </w:r>
            <w:r>
              <w:rPr>
                <w:rFonts w:ascii="仿宋_GB2312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字内）</w:t>
            </w:r>
          </w:p>
        </w:tc>
      </w:tr>
    </w:tbl>
    <w:p>
      <w:pPr>
        <w:spacing w:line="20" w:lineRule="exact"/>
        <w:ind w:firstLine="249" w:firstLineChars="100"/>
        <w:jc w:val="left"/>
        <w:rPr>
          <w:rFonts w:ascii="仿宋_GB2312"/>
          <w:color w:val="000000"/>
          <w:sz w:val="24"/>
          <w:szCs w:val="24"/>
        </w:rPr>
      </w:pPr>
      <w:r>
        <w:rPr>
          <w:rFonts w:hint="eastAsia" w:ascii="仿宋_GB2312"/>
          <w:color w:val="000000"/>
          <w:sz w:val="24"/>
          <w:szCs w:val="24"/>
        </w:rPr>
        <w:br w:type="page"/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7" w:hRule="atLeast"/>
          <w:jc w:val="center"/>
        </w:trPr>
        <w:tc>
          <w:tcPr>
            <w:tcW w:w="8829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5.实施方案（限8</w:t>
            </w:r>
            <w:r>
              <w:rPr>
                <w:rFonts w:ascii="仿宋_GB2312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4" w:hRule="atLeast"/>
          <w:jc w:val="center"/>
        </w:trPr>
        <w:tc>
          <w:tcPr>
            <w:tcW w:w="8829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6.实施计划（含年度进展情况，限4</w:t>
            </w:r>
            <w:r>
              <w:rPr>
                <w:rFonts w:ascii="仿宋_GB2312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  <w:jc w:val="center"/>
        </w:trPr>
        <w:tc>
          <w:tcPr>
            <w:tcW w:w="8829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7.可行性分析（限5</w:t>
            </w:r>
            <w:r>
              <w:rPr>
                <w:rFonts w:ascii="仿宋_GB2312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字内）</w:t>
            </w:r>
          </w:p>
        </w:tc>
      </w:tr>
    </w:tbl>
    <w:p>
      <w:pPr>
        <w:spacing w:line="20" w:lineRule="exact"/>
        <w:ind w:firstLine="249" w:firstLineChars="100"/>
        <w:jc w:val="left"/>
        <w:rPr>
          <w:rFonts w:ascii="仿宋_GB2312"/>
          <w:color w:val="000000"/>
          <w:sz w:val="24"/>
          <w:szCs w:val="24"/>
        </w:rPr>
      </w:pPr>
      <w:r>
        <w:rPr>
          <w:rFonts w:hint="eastAsia" w:ascii="仿宋_GB2312"/>
          <w:color w:val="000000"/>
          <w:sz w:val="24"/>
          <w:szCs w:val="24"/>
        </w:rPr>
        <w:br w:type="page"/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8.预期的成果和效果（包括成果形式、实施范围、受益学生数等,限500字内）</w:t>
            </w:r>
          </w:p>
          <w:p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2" w:hRule="atLeast"/>
          <w:jc w:val="center"/>
        </w:trPr>
        <w:tc>
          <w:tcPr>
            <w:tcW w:w="8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9.特色与创新之处（限500字内）</w:t>
            </w:r>
          </w:p>
        </w:tc>
      </w:tr>
    </w:tbl>
    <w:p>
      <w:pPr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四、项目研究基础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760"/>
        <w:gridCol w:w="624"/>
        <w:gridCol w:w="565"/>
        <w:gridCol w:w="1097"/>
        <w:gridCol w:w="1071"/>
        <w:gridCol w:w="983"/>
        <w:gridCol w:w="260"/>
        <w:gridCol w:w="605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47" w:hRule="atLeast"/>
          <w:jc w:val="center"/>
        </w:trPr>
        <w:tc>
          <w:tcPr>
            <w:tcW w:w="882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1.相关工作积累（限500字内）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8" w:hRule="atLeast"/>
          <w:jc w:val="center"/>
        </w:trPr>
        <w:tc>
          <w:tcPr>
            <w:tcW w:w="8829" w:type="dxa"/>
            <w:gridSpan w:val="10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ind w:firstLine="249" w:firstLineChars="100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2.近5年已取得的工作成绩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8" w:hRule="atLeast"/>
          <w:jc w:val="center"/>
        </w:trPr>
        <w:tc>
          <w:tcPr>
            <w:tcW w:w="8829" w:type="dxa"/>
            <w:gridSpan w:val="10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ind w:firstLine="249" w:firstLineChars="100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2-1.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近5年已取得的与本项目相关的奖项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8" w:hRule="atLeast"/>
          <w:jc w:val="center"/>
        </w:trPr>
        <w:tc>
          <w:tcPr>
            <w:tcW w:w="2103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获奖类别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总数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获奖等级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（国家/省级/厅级/校级）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主持人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获奖等次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主要参与人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获奖等次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8" w:hRule="atLeast"/>
          <w:jc w:val="center"/>
        </w:trPr>
        <w:tc>
          <w:tcPr>
            <w:tcW w:w="2103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教学改革成果奖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19" w:firstLineChars="10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19" w:firstLineChars="10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napToGrid w:val="0"/>
              <w:ind w:firstLine="219" w:firstLineChars="10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03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科研（社科）奖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19" w:firstLineChars="10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19" w:firstLineChars="10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19" w:firstLineChars="10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napToGrid w:val="0"/>
              <w:ind w:firstLine="219" w:firstLineChars="10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03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其它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19" w:firstLineChars="10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19" w:firstLineChars="10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19" w:firstLineChars="10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napToGrid w:val="0"/>
              <w:ind w:firstLine="219" w:firstLineChars="10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获奖内容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颁发部门</w:t>
            </w: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获奖等级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（国家/省级/厅级/校级）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获奖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等次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napToGrid w:val="0"/>
              <w:ind w:firstLine="249" w:firstLineChars="1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spacing w:line="20" w:lineRule="exact"/>
        <w:ind w:firstLine="241" w:firstLineChars="100"/>
        <w:jc w:val="left"/>
        <w:rPr>
          <w:rFonts w:ascii="仿宋_GB2312"/>
          <w:color w:val="000000"/>
          <w:spacing w:val="-4"/>
          <w:sz w:val="24"/>
          <w:szCs w:val="24"/>
        </w:rPr>
      </w:pPr>
      <w:r>
        <w:rPr>
          <w:rFonts w:hint="eastAsia" w:ascii="仿宋_GB2312"/>
          <w:color w:val="000000"/>
          <w:spacing w:val="-4"/>
          <w:sz w:val="24"/>
          <w:szCs w:val="24"/>
        </w:rPr>
        <w:br w:type="page"/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260"/>
        <w:gridCol w:w="1102"/>
        <w:gridCol w:w="440"/>
        <w:gridCol w:w="314"/>
        <w:gridCol w:w="1977"/>
        <w:gridCol w:w="265"/>
        <w:gridCol w:w="633"/>
        <w:gridCol w:w="902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882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ind w:firstLine="249" w:firstLineChars="100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2-2.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近5年已发表的与本教学改革项目相关的论文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29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4"/>
                <w:sz w:val="24"/>
                <w:szCs w:val="24"/>
              </w:rPr>
              <w:t>发表刊物级别</w:t>
            </w:r>
          </w:p>
        </w:tc>
        <w:tc>
          <w:tcPr>
            <w:tcW w:w="2556" w:type="dxa"/>
            <w:gridSpan w:val="3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4"/>
                <w:sz w:val="24"/>
                <w:szCs w:val="24"/>
              </w:rPr>
              <w:t>主持人发表论文数量</w:t>
            </w:r>
          </w:p>
        </w:tc>
        <w:tc>
          <w:tcPr>
            <w:tcW w:w="3348" w:type="dxa"/>
            <w:gridSpan w:val="3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4"/>
                <w:sz w:val="24"/>
                <w:szCs w:val="24"/>
              </w:rPr>
              <w:t>主要参与人发表论文数量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29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4"/>
                <w:sz w:val="24"/>
                <w:szCs w:val="24"/>
              </w:rPr>
              <w:t>核心刊物</w:t>
            </w:r>
          </w:p>
        </w:tc>
        <w:tc>
          <w:tcPr>
            <w:tcW w:w="2556" w:type="dxa"/>
            <w:gridSpan w:val="3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348" w:type="dxa"/>
            <w:gridSpan w:val="3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29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4"/>
                <w:sz w:val="24"/>
                <w:szCs w:val="24"/>
              </w:rPr>
              <w:t>非核心刊物</w:t>
            </w:r>
          </w:p>
        </w:tc>
        <w:tc>
          <w:tcPr>
            <w:tcW w:w="2556" w:type="dxa"/>
            <w:gridSpan w:val="3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348" w:type="dxa"/>
            <w:gridSpan w:val="3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3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4"/>
                <w:sz w:val="24"/>
                <w:szCs w:val="24"/>
              </w:rPr>
              <w:t>刊物名称</w:t>
            </w:r>
          </w:p>
        </w:tc>
        <w:tc>
          <w:tcPr>
            <w:tcW w:w="1856" w:type="dxa"/>
            <w:gridSpan w:val="3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4"/>
                <w:sz w:val="24"/>
                <w:szCs w:val="24"/>
              </w:rPr>
              <w:t>刊物期号</w:t>
            </w:r>
          </w:p>
        </w:tc>
        <w:tc>
          <w:tcPr>
            <w:tcW w:w="1977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4"/>
                <w:sz w:val="24"/>
                <w:szCs w:val="24"/>
              </w:rPr>
              <w:t>论文名称</w:t>
            </w:r>
          </w:p>
        </w:tc>
        <w:tc>
          <w:tcPr>
            <w:tcW w:w="1800" w:type="dxa"/>
            <w:gridSpan w:val="3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4"/>
                <w:sz w:val="24"/>
                <w:szCs w:val="24"/>
              </w:rPr>
              <w:t>作者类型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4"/>
                <w:sz w:val="24"/>
                <w:szCs w:val="24"/>
              </w:rPr>
              <w:t>（主持/参与）</w:t>
            </w:r>
          </w:p>
        </w:tc>
        <w:tc>
          <w:tcPr>
            <w:tcW w:w="1813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4"/>
                <w:sz w:val="24"/>
                <w:szCs w:val="24"/>
              </w:rPr>
              <w:t>作者位次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4"/>
                <w:sz w:val="24"/>
                <w:szCs w:val="24"/>
              </w:rPr>
              <w:t>（自然序号）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3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3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3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3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3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3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882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ind w:firstLine="241" w:firstLineChars="100"/>
              <w:rPr>
                <w:rFonts w:ascii="仿宋_GB2312"/>
                <w:color w:val="000000"/>
                <w:spacing w:val="-4"/>
                <w:szCs w:val="24"/>
              </w:rPr>
            </w:pPr>
            <w:r>
              <w:rPr>
                <w:rFonts w:hint="eastAsia" w:ascii="仿宋_GB2312"/>
                <w:color w:val="000000"/>
                <w:spacing w:val="-4"/>
                <w:sz w:val="24"/>
                <w:szCs w:val="24"/>
              </w:rPr>
              <w:t>3.学校已具备的教学改革基础和环境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  <w:jc w:val="center"/>
        </w:trPr>
        <w:tc>
          <w:tcPr>
            <w:tcW w:w="8829" w:type="dxa"/>
            <w:gridSpan w:val="10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4"/>
                <w:sz w:val="24"/>
                <w:szCs w:val="24"/>
              </w:rPr>
              <w:t>3-1.硬件基础和环境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（限150字内）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8829" w:type="dxa"/>
            <w:gridSpan w:val="10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4"/>
                <w:sz w:val="24"/>
                <w:szCs w:val="24"/>
              </w:rPr>
              <w:t>3-2.政策基础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4"/>
                <w:sz w:val="24"/>
                <w:szCs w:val="24"/>
              </w:rPr>
              <w:t>年份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4"/>
                <w:sz w:val="24"/>
                <w:szCs w:val="24"/>
              </w:rPr>
              <w:t>文号</w:t>
            </w:r>
          </w:p>
        </w:tc>
        <w:tc>
          <w:tcPr>
            <w:tcW w:w="3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4"/>
                <w:sz w:val="24"/>
                <w:szCs w:val="24"/>
              </w:rPr>
              <w:t>文件名称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4"/>
                <w:sz w:val="24"/>
                <w:szCs w:val="24"/>
              </w:rPr>
              <w:t>与教改相关的主要内容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</w:tbl>
    <w:p>
      <w:pPr>
        <w:snapToGrid w:val="0"/>
        <w:ind w:firstLine="241" w:firstLineChars="100"/>
        <w:jc w:val="left"/>
        <w:rPr>
          <w:rFonts w:ascii="仿宋_GB2312"/>
          <w:color w:val="000000"/>
          <w:spacing w:val="-4"/>
          <w:sz w:val="24"/>
          <w:szCs w:val="24"/>
        </w:rPr>
      </w:pPr>
      <w:r>
        <w:rPr>
          <w:rFonts w:hint="eastAsia" w:ascii="仿宋_GB2312"/>
          <w:color w:val="000000"/>
          <w:spacing w:val="-4"/>
          <w:sz w:val="24"/>
          <w:szCs w:val="24"/>
        </w:rPr>
        <w:br w:type="page"/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882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ind w:firstLine="241" w:firstLineChars="100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4"/>
                <w:sz w:val="24"/>
                <w:szCs w:val="24"/>
              </w:rPr>
              <w:t>4.尚缺少的条件和拟解决的途径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1" w:hRule="atLeast"/>
          <w:jc w:val="center"/>
        </w:trPr>
        <w:tc>
          <w:tcPr>
            <w:tcW w:w="882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4"/>
                <w:sz w:val="24"/>
                <w:szCs w:val="24"/>
              </w:rPr>
              <w:t>4-1.尚缺少的硬件条件和环境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（限200字内）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1" w:hRule="atLeast"/>
          <w:jc w:val="center"/>
        </w:trPr>
        <w:tc>
          <w:tcPr>
            <w:tcW w:w="882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4"/>
                <w:sz w:val="24"/>
                <w:szCs w:val="24"/>
              </w:rPr>
              <w:t>4-2.尚缺少的政策或其它软件条件和环境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（限200字内）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0" w:hRule="atLeast"/>
          <w:jc w:val="center"/>
        </w:trPr>
        <w:tc>
          <w:tcPr>
            <w:tcW w:w="882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4"/>
                <w:sz w:val="24"/>
                <w:szCs w:val="24"/>
              </w:rPr>
              <w:t>4-3.拟解决的途径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（限300字内）</w:t>
            </w:r>
          </w:p>
        </w:tc>
      </w:tr>
    </w:tbl>
    <w:p>
      <w:pPr>
        <w:snapToGrid w:val="0"/>
        <w:spacing w:line="20" w:lineRule="exact"/>
        <w:ind w:firstLine="241" w:firstLineChars="100"/>
        <w:jc w:val="left"/>
        <w:rPr>
          <w:rFonts w:ascii="仿宋_GB2312"/>
          <w:color w:val="000000"/>
          <w:spacing w:val="-4"/>
          <w:sz w:val="24"/>
          <w:szCs w:val="24"/>
        </w:rPr>
      </w:pPr>
      <w:r>
        <w:rPr>
          <w:rFonts w:hint="eastAsia" w:ascii="仿宋_GB2312"/>
          <w:color w:val="000000"/>
          <w:spacing w:val="-4"/>
          <w:sz w:val="24"/>
          <w:szCs w:val="24"/>
        </w:rPr>
        <w:br w:type="page"/>
      </w:r>
    </w:p>
    <w:tbl>
      <w:tblPr>
        <w:tblStyle w:val="7"/>
        <w:tblW w:w="8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965"/>
        <w:gridCol w:w="166"/>
        <w:gridCol w:w="703"/>
        <w:gridCol w:w="488"/>
        <w:gridCol w:w="399"/>
        <w:gridCol w:w="2077"/>
        <w:gridCol w:w="1194"/>
        <w:gridCol w:w="208"/>
        <w:gridCol w:w="494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8829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ind w:firstLine="241" w:firstLineChars="100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4"/>
                <w:sz w:val="24"/>
                <w:szCs w:val="24"/>
              </w:rPr>
              <w:t>5.申请者和项目组成员所承担的教学改革和科研项目情况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300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4"/>
                <w:sz w:val="24"/>
                <w:szCs w:val="24"/>
              </w:rPr>
              <w:t>项目级别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（国家/省级/厅级/校级）</w:t>
            </w:r>
          </w:p>
        </w:tc>
        <w:tc>
          <w:tcPr>
            <w:tcW w:w="1402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4"/>
                <w:sz w:val="24"/>
                <w:szCs w:val="24"/>
              </w:rPr>
              <w:t>参与类型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4"/>
                <w:sz w:val="18"/>
                <w:szCs w:val="18"/>
              </w:rPr>
              <w:t>（主持/参与）</w:t>
            </w:r>
          </w:p>
        </w:tc>
        <w:tc>
          <w:tcPr>
            <w:tcW w:w="1946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4"/>
                <w:sz w:val="24"/>
                <w:szCs w:val="24"/>
              </w:rPr>
              <w:t>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648" w:type="dxa"/>
            <w:gridSpan w:val="2"/>
            <w:vMerge w:val="restart"/>
            <w:tcBorders>
              <w:top w:val="single" w:color="auto" w:sz="4" w:space="0"/>
              <w:left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教学改革项目</w:t>
            </w:r>
          </w:p>
        </w:tc>
        <w:tc>
          <w:tcPr>
            <w:tcW w:w="1357" w:type="dxa"/>
            <w:gridSpan w:val="3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4"/>
                <w:sz w:val="21"/>
                <w:szCs w:val="21"/>
              </w:rPr>
              <w:t>已结项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648" w:type="dxa"/>
            <w:gridSpan w:val="2"/>
            <w:vMerge w:val="continue"/>
            <w:tcBorders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4"/>
                <w:sz w:val="21"/>
                <w:szCs w:val="21"/>
              </w:rPr>
              <w:t>在研中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64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科研（社科）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项目</w:t>
            </w:r>
          </w:p>
        </w:tc>
        <w:tc>
          <w:tcPr>
            <w:tcW w:w="1357" w:type="dxa"/>
            <w:gridSpan w:val="3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4"/>
                <w:sz w:val="21"/>
                <w:szCs w:val="21"/>
              </w:rPr>
              <w:t>已结项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648" w:type="dxa"/>
            <w:gridSpan w:val="2"/>
            <w:vMerge w:val="continue"/>
            <w:tcBorders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4"/>
                <w:sz w:val="21"/>
                <w:szCs w:val="21"/>
              </w:rPr>
              <w:t>在研中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648" w:type="dxa"/>
            <w:gridSpan w:val="2"/>
            <w:vMerge w:val="restart"/>
            <w:tcBorders>
              <w:left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教育科学规划研究项目</w:t>
            </w:r>
          </w:p>
        </w:tc>
        <w:tc>
          <w:tcPr>
            <w:tcW w:w="1357" w:type="dxa"/>
            <w:gridSpan w:val="3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4"/>
                <w:sz w:val="21"/>
                <w:szCs w:val="21"/>
              </w:rPr>
              <w:t>已结项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648" w:type="dxa"/>
            <w:gridSpan w:val="2"/>
            <w:vMerge w:val="continue"/>
            <w:tcBorders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pacing w:val="-4"/>
                <w:sz w:val="21"/>
                <w:szCs w:val="21"/>
              </w:rPr>
              <w:t>在研中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4"/>
                <w:sz w:val="24"/>
                <w:szCs w:val="24"/>
              </w:rPr>
              <w:t>成员姓名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4"/>
                <w:sz w:val="24"/>
                <w:szCs w:val="24"/>
              </w:rPr>
              <w:t>立项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4"/>
                <w:sz w:val="24"/>
                <w:szCs w:val="24"/>
              </w:rPr>
              <w:t>时间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4"/>
                <w:sz w:val="24"/>
                <w:szCs w:val="24"/>
              </w:rPr>
              <w:t>立项单位</w:t>
            </w: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4"/>
                <w:sz w:val="24"/>
                <w:szCs w:val="24"/>
              </w:rPr>
              <w:t>类别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4"/>
                <w:sz w:val="18"/>
                <w:szCs w:val="18"/>
              </w:rPr>
              <w:t>（教改/科研）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4"/>
                <w:sz w:val="24"/>
                <w:szCs w:val="24"/>
              </w:rPr>
              <w:t>项目级别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（国家/省级/厅级/校级）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4"/>
                <w:sz w:val="24"/>
                <w:szCs w:val="24"/>
              </w:rPr>
              <w:t>项目名称</w:t>
            </w: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4"/>
                <w:sz w:val="24"/>
                <w:szCs w:val="24"/>
              </w:rPr>
              <w:t>参与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4"/>
                <w:sz w:val="24"/>
                <w:szCs w:val="24"/>
              </w:rPr>
              <w:t>名次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4"/>
                <w:sz w:val="24"/>
                <w:szCs w:val="24"/>
              </w:rPr>
              <w:t>承    担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4"/>
                <w:sz w:val="24"/>
                <w:szCs w:val="24"/>
              </w:rPr>
              <w:t>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exac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napToGrid w:val="0"/>
              <w:jc w:val="center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napToGrid w:val="0"/>
              <w:ind w:firstLine="241" w:firstLineChars="100"/>
              <w:jc w:val="left"/>
              <w:rPr>
                <w:rFonts w:ascii="仿宋_GB2312"/>
                <w:color w:val="000000"/>
                <w:spacing w:val="-4"/>
                <w:sz w:val="24"/>
                <w:szCs w:val="24"/>
              </w:rPr>
            </w:pPr>
          </w:p>
        </w:tc>
      </w:tr>
    </w:tbl>
    <w:p>
      <w:pPr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五、经费预算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2062"/>
        <w:gridCol w:w="3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支出科目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金额（元）</w:t>
            </w:r>
          </w:p>
        </w:tc>
        <w:tc>
          <w:tcPr>
            <w:tcW w:w="3751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预算根据及理由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合 计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751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1.</w:t>
            </w:r>
          </w:p>
        </w:tc>
        <w:tc>
          <w:tcPr>
            <w:tcW w:w="2062" w:type="dxa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751" w:type="dxa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2.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751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3.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751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4.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751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5.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751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6.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751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</w:tbl>
    <w:p>
      <w:pPr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六、学校推荐意见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391" w:lineRule="atLeast"/>
              <w:jc w:val="left"/>
              <w:rPr>
                <w:color w:val="000000"/>
              </w:rPr>
            </w:pPr>
          </w:p>
          <w:p>
            <w:pPr>
              <w:snapToGrid w:val="0"/>
              <w:spacing w:line="391" w:lineRule="atLeast"/>
              <w:jc w:val="left"/>
              <w:rPr>
                <w:color w:val="000000"/>
              </w:rPr>
            </w:pPr>
          </w:p>
          <w:p>
            <w:pPr>
              <w:snapToGrid w:val="0"/>
              <w:spacing w:line="391" w:lineRule="atLeast"/>
              <w:jc w:val="left"/>
              <w:rPr>
                <w:color w:val="000000"/>
                <w:sz w:val="24"/>
              </w:rPr>
            </w:pPr>
          </w:p>
          <w:p>
            <w:pPr>
              <w:snapToGrid w:val="0"/>
              <w:spacing w:line="391" w:lineRule="atLeast"/>
              <w:jc w:val="left"/>
              <w:rPr>
                <w:color w:val="000000"/>
                <w:sz w:val="24"/>
              </w:rPr>
            </w:pPr>
          </w:p>
          <w:p>
            <w:pPr>
              <w:snapToGrid w:val="0"/>
              <w:spacing w:line="391" w:lineRule="atLeast"/>
              <w:jc w:val="left"/>
              <w:rPr>
                <w:color w:val="000000"/>
                <w:sz w:val="24"/>
              </w:rPr>
            </w:pPr>
          </w:p>
          <w:p>
            <w:pPr>
              <w:snapToGrid w:val="0"/>
              <w:spacing w:line="391" w:lineRule="atLeast"/>
              <w:jc w:val="left"/>
              <w:rPr>
                <w:color w:val="000000"/>
                <w:sz w:val="24"/>
              </w:rPr>
            </w:pPr>
          </w:p>
          <w:p>
            <w:pPr>
              <w:snapToGrid w:val="0"/>
              <w:spacing w:line="391" w:lineRule="atLeast"/>
              <w:jc w:val="left"/>
              <w:rPr>
                <w:color w:val="000000"/>
                <w:sz w:val="24"/>
              </w:rPr>
            </w:pPr>
          </w:p>
          <w:p>
            <w:pPr>
              <w:snapToGrid w:val="0"/>
              <w:spacing w:line="391" w:lineRule="atLeast"/>
              <w:jc w:val="left"/>
              <w:rPr>
                <w:color w:val="000000"/>
                <w:sz w:val="24"/>
              </w:rPr>
            </w:pPr>
          </w:p>
          <w:p>
            <w:pPr>
              <w:snapToGrid w:val="0"/>
              <w:spacing w:line="391" w:lineRule="atLeast"/>
              <w:jc w:val="left"/>
              <w:rPr>
                <w:color w:val="000000"/>
                <w:sz w:val="24"/>
              </w:rPr>
            </w:pPr>
          </w:p>
          <w:p>
            <w:pPr>
              <w:snapToGrid w:val="0"/>
              <w:spacing w:line="391" w:lineRule="atLeast"/>
              <w:jc w:val="left"/>
              <w:rPr>
                <w:color w:val="000000"/>
                <w:sz w:val="24"/>
              </w:rPr>
            </w:pPr>
          </w:p>
          <w:p>
            <w:pPr>
              <w:snapToGrid w:val="0"/>
              <w:spacing w:line="391" w:lineRule="atLeast"/>
              <w:jc w:val="left"/>
              <w:rPr>
                <w:color w:val="000000"/>
                <w:sz w:val="24"/>
              </w:rPr>
            </w:pPr>
          </w:p>
          <w:p>
            <w:pPr>
              <w:snapToGrid w:val="0"/>
              <w:spacing w:line="391" w:lineRule="atLeast"/>
              <w:ind w:firstLine="4501" w:firstLineChars="1808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校长签名：</w:t>
            </w:r>
          </w:p>
          <w:p>
            <w:pPr>
              <w:snapToGrid w:val="0"/>
              <w:spacing w:line="391" w:lineRule="atLeast"/>
              <w:ind w:firstLine="4503" w:firstLineChars="1809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    章：</w:t>
            </w:r>
          </w:p>
          <w:p>
            <w:pPr>
              <w:snapToGrid w:val="0"/>
              <w:spacing w:line="391" w:lineRule="atLeast"/>
              <w:ind w:firstLine="6017" w:firstLineChars="2417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 月  日</w:t>
            </w:r>
          </w:p>
          <w:p>
            <w:pPr>
              <w:snapToGrid w:val="0"/>
              <w:spacing w:line="379" w:lineRule="atLeast"/>
              <w:jc w:val="right"/>
              <w:rPr>
                <w:color w:val="000000"/>
              </w:rPr>
            </w:pPr>
          </w:p>
        </w:tc>
      </w:tr>
    </w:tbl>
    <w:p>
      <w:pPr>
        <w:rPr>
          <w:rFonts w:ascii="黑体" w:eastAsia="黑体"/>
          <w:color w:val="00000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928" w:right="1588" w:bottom="1985" w:left="1644" w:header="0" w:footer="1588" w:gutter="0"/>
          <w:cols w:space="720" w:num="1"/>
          <w:titlePg/>
          <w:docGrid w:type="linesAndChars" w:linePitch="587" w:charSpace="2004"/>
        </w:sectPr>
      </w:pPr>
    </w:p>
    <w:p>
      <w:pPr>
        <w:textAlignment w:val="baseline"/>
        <w:rPr>
          <w:rFonts w:ascii="仿宋_GB2312"/>
          <w:sz w:val="32"/>
          <w:szCs w:val="32"/>
        </w:rPr>
      </w:pPr>
    </w:p>
    <w:sectPr>
      <w:footerReference r:id="rId6" w:type="default"/>
      <w:footerReference r:id="rId7" w:type="even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6519FF8-F156-4FE1-9B17-3C3908E395A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C2679D5-B9B2-4CA0-8DB5-C897A52F618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7E86CE31-808F-44E2-9A52-5BED9F744057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64F0C27-ACCF-44D6-A518-11F5F65A4F5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仿宋_GB2312"/>
        <w:sz w:val="30"/>
        <w:szCs w:val="30"/>
      </w:rPr>
    </w:pPr>
    <w:r>
      <w:rPr>
        <w:rStyle w:val="9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9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9"/>
        <w:rFonts w:ascii="仿宋_GB2312"/>
        <w:sz w:val="30"/>
        <w:szCs w:val="30"/>
      </w:rPr>
      <w:t>27</w:t>
    </w:r>
    <w:r>
      <w:rPr>
        <w:rFonts w:hint="eastAsia" w:ascii="仿宋_GB2312"/>
        <w:sz w:val="30"/>
        <w:szCs w:val="30"/>
      </w:rPr>
      <w:fldChar w:fldCharType="end"/>
    </w:r>
    <w:r>
      <w:rPr>
        <w:rStyle w:val="9"/>
        <w:rFonts w:hint="eastAsia" w:ascii="仿宋_GB2312"/>
        <w:sz w:val="30"/>
        <w:szCs w:val="30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仿宋_GB2312"/>
        <w:sz w:val="30"/>
        <w:szCs w:val="30"/>
      </w:rPr>
    </w:pPr>
    <w:r>
      <w:rPr>
        <w:rStyle w:val="9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9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9"/>
        <w:rFonts w:ascii="仿宋_GB2312"/>
        <w:sz w:val="30"/>
        <w:szCs w:val="30"/>
      </w:rPr>
      <w:t>28</w:t>
    </w:r>
    <w:r>
      <w:rPr>
        <w:rFonts w:hint="eastAsia" w:ascii="仿宋_GB2312"/>
        <w:sz w:val="30"/>
        <w:szCs w:val="30"/>
      </w:rPr>
      <w:fldChar w:fldCharType="end"/>
    </w:r>
    <w:r>
      <w:rPr>
        <w:rStyle w:val="9"/>
        <w:rFonts w:hint="eastAsia" w:ascii="仿宋_GB2312"/>
        <w:sz w:val="30"/>
        <w:szCs w:val="30"/>
      </w:rPr>
      <w:t xml:space="preserve"> —</w:t>
    </w:r>
  </w:p>
  <w:p>
    <w:pPr>
      <w:pStyle w:val="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D30D3"/>
    <w:rsid w:val="000009DD"/>
    <w:rsid w:val="000019C5"/>
    <w:rsid w:val="00023D77"/>
    <w:rsid w:val="000262DD"/>
    <w:rsid w:val="00067C62"/>
    <w:rsid w:val="000744B5"/>
    <w:rsid w:val="000B7E62"/>
    <w:rsid w:val="000C2A52"/>
    <w:rsid w:val="001131A6"/>
    <w:rsid w:val="00125C56"/>
    <w:rsid w:val="001519BC"/>
    <w:rsid w:val="00181F5E"/>
    <w:rsid w:val="001A6AB9"/>
    <w:rsid w:val="001B5F58"/>
    <w:rsid w:val="001D1799"/>
    <w:rsid w:val="001D5C12"/>
    <w:rsid w:val="002020D6"/>
    <w:rsid w:val="002476DF"/>
    <w:rsid w:val="002653DB"/>
    <w:rsid w:val="00271D1B"/>
    <w:rsid w:val="003309AF"/>
    <w:rsid w:val="0033200B"/>
    <w:rsid w:val="00343331"/>
    <w:rsid w:val="003521C8"/>
    <w:rsid w:val="003854E5"/>
    <w:rsid w:val="003A0FB8"/>
    <w:rsid w:val="003B3B57"/>
    <w:rsid w:val="003F4808"/>
    <w:rsid w:val="003F4EDC"/>
    <w:rsid w:val="00463A62"/>
    <w:rsid w:val="004C6225"/>
    <w:rsid w:val="004D405B"/>
    <w:rsid w:val="0053010B"/>
    <w:rsid w:val="00573027"/>
    <w:rsid w:val="005852A0"/>
    <w:rsid w:val="005C5F3A"/>
    <w:rsid w:val="005D298D"/>
    <w:rsid w:val="005E5FE5"/>
    <w:rsid w:val="00610BF7"/>
    <w:rsid w:val="0064379B"/>
    <w:rsid w:val="006638A6"/>
    <w:rsid w:val="0067696F"/>
    <w:rsid w:val="00682C28"/>
    <w:rsid w:val="006939CF"/>
    <w:rsid w:val="006A4B1E"/>
    <w:rsid w:val="006B7B2D"/>
    <w:rsid w:val="00703998"/>
    <w:rsid w:val="00720C75"/>
    <w:rsid w:val="007275C4"/>
    <w:rsid w:val="0075382A"/>
    <w:rsid w:val="007747A6"/>
    <w:rsid w:val="007F33D5"/>
    <w:rsid w:val="00835783"/>
    <w:rsid w:val="0085251E"/>
    <w:rsid w:val="00857EA5"/>
    <w:rsid w:val="00861099"/>
    <w:rsid w:val="00883F29"/>
    <w:rsid w:val="00891F21"/>
    <w:rsid w:val="008C435A"/>
    <w:rsid w:val="0091120B"/>
    <w:rsid w:val="009237BB"/>
    <w:rsid w:val="009471DD"/>
    <w:rsid w:val="00953A38"/>
    <w:rsid w:val="009A7A26"/>
    <w:rsid w:val="00A94C3D"/>
    <w:rsid w:val="00AD244F"/>
    <w:rsid w:val="00AF0C15"/>
    <w:rsid w:val="00B17DDA"/>
    <w:rsid w:val="00B33E57"/>
    <w:rsid w:val="00B520C9"/>
    <w:rsid w:val="00B67B99"/>
    <w:rsid w:val="00B83045"/>
    <w:rsid w:val="00B86B12"/>
    <w:rsid w:val="00B916AF"/>
    <w:rsid w:val="00BE67B9"/>
    <w:rsid w:val="00BF0FEA"/>
    <w:rsid w:val="00BF2770"/>
    <w:rsid w:val="00C06E9D"/>
    <w:rsid w:val="00C17836"/>
    <w:rsid w:val="00C47875"/>
    <w:rsid w:val="00C51598"/>
    <w:rsid w:val="00C87608"/>
    <w:rsid w:val="00C925D5"/>
    <w:rsid w:val="00CA2E71"/>
    <w:rsid w:val="00CD6916"/>
    <w:rsid w:val="00D25567"/>
    <w:rsid w:val="00D4482B"/>
    <w:rsid w:val="00D5684F"/>
    <w:rsid w:val="00D9116A"/>
    <w:rsid w:val="00D9598E"/>
    <w:rsid w:val="00DC0DE4"/>
    <w:rsid w:val="00DD162C"/>
    <w:rsid w:val="00E05094"/>
    <w:rsid w:val="00E364A5"/>
    <w:rsid w:val="00E44C71"/>
    <w:rsid w:val="00E73DB0"/>
    <w:rsid w:val="00F1703A"/>
    <w:rsid w:val="00F17990"/>
    <w:rsid w:val="00F46907"/>
    <w:rsid w:val="00F555CE"/>
    <w:rsid w:val="00F57CEA"/>
    <w:rsid w:val="00F80D03"/>
    <w:rsid w:val="00FB05AE"/>
    <w:rsid w:val="00FD406E"/>
    <w:rsid w:val="02154754"/>
    <w:rsid w:val="029D6357"/>
    <w:rsid w:val="02B706DA"/>
    <w:rsid w:val="05654E60"/>
    <w:rsid w:val="0640445D"/>
    <w:rsid w:val="07005418"/>
    <w:rsid w:val="09CD7C45"/>
    <w:rsid w:val="0CEB6860"/>
    <w:rsid w:val="0DEBEE77"/>
    <w:rsid w:val="0F03087B"/>
    <w:rsid w:val="0F061925"/>
    <w:rsid w:val="0F120740"/>
    <w:rsid w:val="0FBBC67B"/>
    <w:rsid w:val="12266D3F"/>
    <w:rsid w:val="123D30D3"/>
    <w:rsid w:val="15727E4D"/>
    <w:rsid w:val="15764022"/>
    <w:rsid w:val="16002908"/>
    <w:rsid w:val="163E6C8A"/>
    <w:rsid w:val="169612E9"/>
    <w:rsid w:val="170322D4"/>
    <w:rsid w:val="17080926"/>
    <w:rsid w:val="173B0A23"/>
    <w:rsid w:val="17526B35"/>
    <w:rsid w:val="182E02CD"/>
    <w:rsid w:val="198D50AA"/>
    <w:rsid w:val="199F6E64"/>
    <w:rsid w:val="1A8FBB05"/>
    <w:rsid w:val="1B001879"/>
    <w:rsid w:val="1C547E0B"/>
    <w:rsid w:val="1C7902B2"/>
    <w:rsid w:val="1EAF34A7"/>
    <w:rsid w:val="1ECF6A03"/>
    <w:rsid w:val="1F0236CE"/>
    <w:rsid w:val="1F336C7B"/>
    <w:rsid w:val="20456F87"/>
    <w:rsid w:val="22356319"/>
    <w:rsid w:val="23F67142"/>
    <w:rsid w:val="24590E5F"/>
    <w:rsid w:val="258171C8"/>
    <w:rsid w:val="26005EC4"/>
    <w:rsid w:val="273E0CD2"/>
    <w:rsid w:val="27FF2CB3"/>
    <w:rsid w:val="28B463DA"/>
    <w:rsid w:val="2BD31D54"/>
    <w:rsid w:val="2BE3517A"/>
    <w:rsid w:val="2DAF7C95"/>
    <w:rsid w:val="2EE8749E"/>
    <w:rsid w:val="2EFE741E"/>
    <w:rsid w:val="2FD43247"/>
    <w:rsid w:val="3010646B"/>
    <w:rsid w:val="31254328"/>
    <w:rsid w:val="313C5491"/>
    <w:rsid w:val="316355FF"/>
    <w:rsid w:val="3173725B"/>
    <w:rsid w:val="31943C66"/>
    <w:rsid w:val="31C711DE"/>
    <w:rsid w:val="32151996"/>
    <w:rsid w:val="323E2FB5"/>
    <w:rsid w:val="33BFFB2B"/>
    <w:rsid w:val="355933DF"/>
    <w:rsid w:val="359F9A19"/>
    <w:rsid w:val="36B10886"/>
    <w:rsid w:val="36F69042"/>
    <w:rsid w:val="3759025B"/>
    <w:rsid w:val="37680D16"/>
    <w:rsid w:val="37985E62"/>
    <w:rsid w:val="3896619E"/>
    <w:rsid w:val="395B3399"/>
    <w:rsid w:val="3ADDA425"/>
    <w:rsid w:val="3B363A7F"/>
    <w:rsid w:val="3BBF5C7A"/>
    <w:rsid w:val="3CD6369D"/>
    <w:rsid w:val="3E932496"/>
    <w:rsid w:val="3F593352"/>
    <w:rsid w:val="3F654FDA"/>
    <w:rsid w:val="3FB6F9C2"/>
    <w:rsid w:val="3FE7BE37"/>
    <w:rsid w:val="405B2C3E"/>
    <w:rsid w:val="40A418DD"/>
    <w:rsid w:val="425C12AD"/>
    <w:rsid w:val="43A92867"/>
    <w:rsid w:val="43FBCD58"/>
    <w:rsid w:val="441D443C"/>
    <w:rsid w:val="46574EAF"/>
    <w:rsid w:val="46A93633"/>
    <w:rsid w:val="47036282"/>
    <w:rsid w:val="483712C4"/>
    <w:rsid w:val="483A1A24"/>
    <w:rsid w:val="489C466C"/>
    <w:rsid w:val="491B269B"/>
    <w:rsid w:val="49BFB38B"/>
    <w:rsid w:val="4A6F3A29"/>
    <w:rsid w:val="4B3FBB26"/>
    <w:rsid w:val="4D0F1910"/>
    <w:rsid w:val="4D71486B"/>
    <w:rsid w:val="4DD9EDC3"/>
    <w:rsid w:val="4DED3A8D"/>
    <w:rsid w:val="4EB5C0F2"/>
    <w:rsid w:val="4FBD9F44"/>
    <w:rsid w:val="5045531A"/>
    <w:rsid w:val="51DF414C"/>
    <w:rsid w:val="52CF3EE3"/>
    <w:rsid w:val="53BD465C"/>
    <w:rsid w:val="54FD7953"/>
    <w:rsid w:val="56DFA2A1"/>
    <w:rsid w:val="576B2AD7"/>
    <w:rsid w:val="57FECDB9"/>
    <w:rsid w:val="586A2B8E"/>
    <w:rsid w:val="58BA1171"/>
    <w:rsid w:val="58C10205"/>
    <w:rsid w:val="58D1275C"/>
    <w:rsid w:val="59EC68E5"/>
    <w:rsid w:val="5BC9292A"/>
    <w:rsid w:val="5C3F1171"/>
    <w:rsid w:val="5CFDEE0A"/>
    <w:rsid w:val="5D0726F3"/>
    <w:rsid w:val="5D47D917"/>
    <w:rsid w:val="5E604FE6"/>
    <w:rsid w:val="5ED70F70"/>
    <w:rsid w:val="5F1B6367"/>
    <w:rsid w:val="5F736E5B"/>
    <w:rsid w:val="5FE73C97"/>
    <w:rsid w:val="5FFD669A"/>
    <w:rsid w:val="5FFF2151"/>
    <w:rsid w:val="6162567C"/>
    <w:rsid w:val="62B669B7"/>
    <w:rsid w:val="635C0479"/>
    <w:rsid w:val="63DFFACE"/>
    <w:rsid w:val="65BB3AAA"/>
    <w:rsid w:val="66FAC18F"/>
    <w:rsid w:val="690258CF"/>
    <w:rsid w:val="69B94348"/>
    <w:rsid w:val="69DECA01"/>
    <w:rsid w:val="6B76FC60"/>
    <w:rsid w:val="6BF83C0A"/>
    <w:rsid w:val="6BFED2AF"/>
    <w:rsid w:val="6BFF2144"/>
    <w:rsid w:val="6C501D19"/>
    <w:rsid w:val="6C7C76C4"/>
    <w:rsid w:val="6D4865E7"/>
    <w:rsid w:val="6DBA066E"/>
    <w:rsid w:val="6F5D8748"/>
    <w:rsid w:val="6F7F41DB"/>
    <w:rsid w:val="6F910B76"/>
    <w:rsid w:val="6FD71E57"/>
    <w:rsid w:val="6FEDB5FA"/>
    <w:rsid w:val="6FF77C17"/>
    <w:rsid w:val="7088409D"/>
    <w:rsid w:val="71147B4C"/>
    <w:rsid w:val="71324AA4"/>
    <w:rsid w:val="72CB3799"/>
    <w:rsid w:val="72CC0E16"/>
    <w:rsid w:val="72D5DA43"/>
    <w:rsid w:val="72E51CBA"/>
    <w:rsid w:val="72EF49E3"/>
    <w:rsid w:val="73A6EF2F"/>
    <w:rsid w:val="73F55DF7"/>
    <w:rsid w:val="73F86D79"/>
    <w:rsid w:val="7777D178"/>
    <w:rsid w:val="777DBC3B"/>
    <w:rsid w:val="77B78E7A"/>
    <w:rsid w:val="77DFD060"/>
    <w:rsid w:val="77FF5C36"/>
    <w:rsid w:val="77FFAE5E"/>
    <w:rsid w:val="77FFF8D0"/>
    <w:rsid w:val="780C08B4"/>
    <w:rsid w:val="78964EAA"/>
    <w:rsid w:val="78F6B9BC"/>
    <w:rsid w:val="795ABAB7"/>
    <w:rsid w:val="79D770BB"/>
    <w:rsid w:val="7B9F56FE"/>
    <w:rsid w:val="7BF90B3F"/>
    <w:rsid w:val="7BFC0FF5"/>
    <w:rsid w:val="7C1EBAC6"/>
    <w:rsid w:val="7C5FA14B"/>
    <w:rsid w:val="7D0426F2"/>
    <w:rsid w:val="7DEBCF55"/>
    <w:rsid w:val="7DFB67E9"/>
    <w:rsid w:val="7E3E53F8"/>
    <w:rsid w:val="7E55BEF6"/>
    <w:rsid w:val="7EBF4E96"/>
    <w:rsid w:val="7EC82AA3"/>
    <w:rsid w:val="7EDFC702"/>
    <w:rsid w:val="7EEF7B61"/>
    <w:rsid w:val="7EF567F6"/>
    <w:rsid w:val="7F4510CE"/>
    <w:rsid w:val="7F9CC99E"/>
    <w:rsid w:val="7FBF995D"/>
    <w:rsid w:val="7FDFC534"/>
    <w:rsid w:val="7FEB50C2"/>
    <w:rsid w:val="7FEE470A"/>
    <w:rsid w:val="7FF7596A"/>
    <w:rsid w:val="7FF959CF"/>
    <w:rsid w:val="7FF96903"/>
    <w:rsid w:val="7FFB01C9"/>
    <w:rsid w:val="83DDE068"/>
    <w:rsid w:val="897F3ADD"/>
    <w:rsid w:val="8DFF69E6"/>
    <w:rsid w:val="92FC04EE"/>
    <w:rsid w:val="967B8EF5"/>
    <w:rsid w:val="9F324525"/>
    <w:rsid w:val="A9F5F887"/>
    <w:rsid w:val="ADEFF4C8"/>
    <w:rsid w:val="AF4A4905"/>
    <w:rsid w:val="AFE9B705"/>
    <w:rsid w:val="B2ED95FA"/>
    <w:rsid w:val="B3F7106E"/>
    <w:rsid w:val="B776AEC5"/>
    <w:rsid w:val="B7EB759F"/>
    <w:rsid w:val="BBEF4D09"/>
    <w:rsid w:val="BC7A8BB2"/>
    <w:rsid w:val="BCBE0E35"/>
    <w:rsid w:val="BEC331A4"/>
    <w:rsid w:val="BFFE2B12"/>
    <w:rsid w:val="C7F77F76"/>
    <w:rsid w:val="C9FF4DE0"/>
    <w:rsid w:val="CF5B1370"/>
    <w:rsid w:val="CF5D8E74"/>
    <w:rsid w:val="CFEF3F5D"/>
    <w:rsid w:val="DA9E52C5"/>
    <w:rsid w:val="DB3F3C12"/>
    <w:rsid w:val="DB9A2C32"/>
    <w:rsid w:val="DEFAE793"/>
    <w:rsid w:val="DF1F1679"/>
    <w:rsid w:val="DF9A09F7"/>
    <w:rsid w:val="DFBF83C1"/>
    <w:rsid w:val="DFE6AC26"/>
    <w:rsid w:val="DFFF3736"/>
    <w:rsid w:val="DFFF3A4C"/>
    <w:rsid w:val="DFFF7723"/>
    <w:rsid w:val="E7F9AFBC"/>
    <w:rsid w:val="EAF77AF9"/>
    <w:rsid w:val="ECCF4A02"/>
    <w:rsid w:val="EDFDFADF"/>
    <w:rsid w:val="EE6CF833"/>
    <w:rsid w:val="EE6DC8FD"/>
    <w:rsid w:val="EFFA4269"/>
    <w:rsid w:val="F1F71DA6"/>
    <w:rsid w:val="F5EE68C1"/>
    <w:rsid w:val="F7DB626E"/>
    <w:rsid w:val="F7DD43DB"/>
    <w:rsid w:val="F7E5323E"/>
    <w:rsid w:val="F7F3631E"/>
    <w:rsid w:val="F7F4C254"/>
    <w:rsid w:val="F8680587"/>
    <w:rsid w:val="F8FA16B7"/>
    <w:rsid w:val="FBB655E5"/>
    <w:rsid w:val="FBDF9F8B"/>
    <w:rsid w:val="FBEFB229"/>
    <w:rsid w:val="FBFB1B93"/>
    <w:rsid w:val="FBFCFF23"/>
    <w:rsid w:val="FD7F3E91"/>
    <w:rsid w:val="FDF700DF"/>
    <w:rsid w:val="FDFF39C8"/>
    <w:rsid w:val="FE3FDE31"/>
    <w:rsid w:val="FE6BD243"/>
    <w:rsid w:val="FE7FC68F"/>
    <w:rsid w:val="FF724D28"/>
    <w:rsid w:val="FF7DABD0"/>
    <w:rsid w:val="FF7F1DE4"/>
    <w:rsid w:val="FFBBCCB1"/>
    <w:rsid w:val="FFDF6B61"/>
    <w:rsid w:val="FFEFCBDF"/>
    <w:rsid w:val="FFFBBC91"/>
    <w:rsid w:val="FFFD9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kern w:val="0"/>
    </w:r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11"/>
    <w:basedOn w:val="8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NormalCharacter"/>
    <w:qFormat/>
    <w:uiPriority w:val="0"/>
  </w:style>
  <w:style w:type="paragraph" w:customStyle="1" w:styleId="13">
    <w:name w:val="小节标题"/>
    <w:basedOn w:val="1"/>
    <w:next w:val="1"/>
    <w:qFormat/>
    <w:uiPriority w:val="0"/>
    <w:pPr>
      <w:widowControl/>
      <w:spacing w:before="175" w:after="102" w:line="566" w:lineRule="atLeast"/>
      <w:textAlignment w:val="baseline"/>
    </w:pPr>
    <w:rPr>
      <w:rFonts w:ascii="Times New Roman" w:hAnsi="Times New Roman" w:eastAsia="黑体"/>
      <w:color w:val="000000"/>
      <w:kern w:val="0"/>
    </w:rPr>
  </w:style>
  <w:style w:type="character" w:customStyle="1" w:styleId="14">
    <w:name w:val="批注框文本 Char"/>
    <w:basedOn w:val="8"/>
    <w:link w:val="3"/>
    <w:qFormat/>
    <w:uiPriority w:val="0"/>
    <w:rPr>
      <w:rFonts w:ascii="Calibri" w:hAnsi="Calibri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EEE0F0-59E7-4CF9-905A-68F51E7DD1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1293</Words>
  <Characters>7371</Characters>
  <Lines>61</Lines>
  <Paragraphs>17</Paragraphs>
  <TotalTime>29</TotalTime>
  <ScaleCrop>false</ScaleCrop>
  <LinksUpToDate>false</LinksUpToDate>
  <CharactersWithSpaces>8647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2021-12-28T07:53:00Z</dcterms:created>
  <dc:creator>uos</dc:creator>
  <cp:lastModifiedBy>WPS_1482247531</cp:lastModifiedBy>
  <cp:lastPrinted>2021-12-27T08:07:00Z</cp:lastPrinted>
  <dcterms:modified xsi:type="dcterms:W3CDTF">2021-12-30T01:53:54Z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023D0A188086480996069E8EF8C3C91B</vt:lpwstr>
  </property>
</Properties>
</file>