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FC" w:rsidRPr="001D4CFC" w:rsidRDefault="001D4CFC" w:rsidP="001D4CFC">
      <w:pPr>
        <w:spacing w:beforeLines="50" w:before="156" w:afterLines="50" w:after="156" w:line="5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 w:rsidRPr="001D4CFC">
        <w:rPr>
          <w:rFonts w:ascii="宋体" w:eastAsia="宋体" w:hAnsi="宋体" w:cs="宋体" w:hint="eastAsia"/>
          <w:sz w:val="28"/>
          <w:szCs w:val="28"/>
        </w:rPr>
        <w:t>附件1</w:t>
      </w:r>
    </w:p>
    <w:p w:rsidR="00A77569" w:rsidRDefault="006766D6">
      <w:pPr>
        <w:spacing w:beforeLines="50" w:before="156" w:afterLines="50" w:after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平顶山学院2017年度教学改革研究项目</w:t>
      </w:r>
    </w:p>
    <w:p w:rsidR="00A77569" w:rsidRDefault="006766D6">
      <w:pPr>
        <w:spacing w:beforeLines="50" w:before="156" w:afterLines="50" w:after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选题指南</w:t>
      </w:r>
    </w:p>
    <w:p w:rsidR="00A77569" w:rsidRDefault="00A77569">
      <w:pPr>
        <w:ind w:firstLineChars="200" w:firstLine="562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为进一步深化我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校教育教学改革，提高教育教学改革的整体水平，加强对教育教学改革的宏观指导，制定本年度教学改革研究项目</w:t>
      </w:r>
      <w:r w:rsidR="000603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选题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指南（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本指南所列条目不是项目名称，只是方向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）。</w:t>
      </w:r>
    </w:p>
    <w:p w:rsidR="00A77569" w:rsidRDefault="006766D6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一、人才培养模式改革与专业建设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围绕国家教育方针、人才培养模式以及学校办学理念和办学定位，适应社会经济发展需要和高等教育对人才培养规格多元化的要求，构建应用型人才培养体系，进一步深化教育教学改革，强化专业建设，全面提高人才培养质量。参考选题：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1.1 **专业人才培养模式的改革与实践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1.2 </w:t>
      </w:r>
      <w:r>
        <w:rPr>
          <w:rFonts w:ascii="宋体" w:eastAsia="宋体" w:hAnsi="宋体" w:cs="宋体" w:hint="eastAsia"/>
          <w:color w:val="000000"/>
          <w:sz w:val="28"/>
          <w:szCs w:val="28"/>
          <w:lang w:val="zh-CN"/>
        </w:rPr>
        <w:t>模块化人才培养模式改革研究与实践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1.3卓越工程师人才培养模式改革的研究与实践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1.4产教融合协同育人模式的研究与实践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1.5创新创业教育贯穿于人才培养全过程的研究与实践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1.6学校优势品牌专业(群)建设模式的研究与实践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1.7专业建设核心要素的研究与实践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1.8新工科人才培养的研究与实践</w:t>
      </w:r>
    </w:p>
    <w:p w:rsidR="00A77569" w:rsidRDefault="006766D6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二、课程教学改革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围绕高等学校教学改革中人才培养方案、专业结构、人才培养模式、实践教学改革等一些重大问题开展课程改革研究，整合课程内容、优化课程体系，为提高人才培养质量提供政策支持、理论依据和实践经验。参考选题：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2.1专业核心课程群的建设与改革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2.2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各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学科大类课程平台的整合优化研究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2.3 OBE课程体系的构建与实践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2.4基于CDIO工程教育课程体系与教学内容的研究与实践；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2.5与行业职业标准相衔接的课程与教学内容体系的研究与实践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2.6基于产学研创融合的课程改革研究与实践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2.7创新创业教育课程体系建设的研究与实践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2.8课程考核评价方式的研究与实践</w:t>
      </w:r>
    </w:p>
    <w:p w:rsidR="00A77569" w:rsidRDefault="006766D6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三、实践教学改革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本类选题侧重于改革和完善现有实践教学体系，强化实践教学环节，保障实践教学质量，提高学生的实践动手能力。参考选题：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3.1 专业实践教学体系构建与研究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3.2实践教学的教学质量评价与监管机制研究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3.3实践教学环节课程标准化、系统化建设研究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3.4实验教学平台（中心）运行机制与管理模式的研究与实践；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3.5校内外实践教学基地建设的研究与实践；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3.6 大学生创新创业教育实践平台建设研究与实践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3.7实验、实践教学考试方法的改革与实践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3.8</w:t>
      </w:r>
      <w:r>
        <w:rPr>
          <w:rFonts w:ascii="宋体" w:eastAsia="宋体" w:hAnsi="宋体" w:cs="宋体" w:hint="eastAsia"/>
          <w:color w:val="000000"/>
          <w:sz w:val="28"/>
          <w:szCs w:val="28"/>
          <w:lang w:val="zh-CN"/>
        </w:rPr>
        <w:t>实验实习仿真软件开发与建设</w:t>
      </w:r>
    </w:p>
    <w:p w:rsidR="00A77569" w:rsidRDefault="006766D6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四、教学手段与教学方法改革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本类选题侧重于有效利用现有教学资源，应用现代信息技术，改革传统教学方法和教学手段，以学生为中心，以提高学生发现问题、分析问题、解决问题的能力为目的，有利于培养学生自主学习、终身学习能力的教学设计和案例式、讨论式和PBL等教学方法改革课题。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申报此类项目应有一定的改革基础，具有持续性、前瞻性和可操作性。经过一定时间的探索与实践能形成特色鲜明、优势突出、有较高应用推广价值的教学改革成果。参考选题：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4.1基于现代教育教学理念的教学方法研究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4.2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各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>类基础课程教学手段和教学方法改革的研究与实践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4.3以学生为中心的课堂教学评价体系及评价方法的研究与实践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4.4网络环境下学生自主学习能力培养与评价的研究与实践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4.5新型教学方法研究与实践（探究式、讨论式、启发式、项目式、对分课堂、翻转课堂等）</w:t>
      </w:r>
    </w:p>
    <w:p w:rsidR="00A77569" w:rsidRDefault="006766D6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4.6形成性评价在教学中的应用研究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4.7基于知识、能力、素质协调发展的考核评价方式与实践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注：本类课题结题要求提供能反映课题研究目标的讲稿、教学设计或影像等课堂运行资料。</w:t>
      </w:r>
    </w:p>
    <w:p w:rsidR="00A77569" w:rsidRDefault="006766D6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五、教育教学管理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本类选题以培养具有创新精神和创业能力的高素质人才为核心，主要围绕促进学生全面发展，加强师资队伍建设，调动教师教学的积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极性和主动性开展研究；抓住制约深化教学改革的关键问题，对教学管理改革进行深入的研究和实践，有新的创意和措施，可取得实质性成果，并能在较大范围内推广应用。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此类项目申请此类项目需有一定的管理实践基础，鼓励教学管理人员及相关教师，结合工作实际，开展教学管理改革。参考选题：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5.1适应多样化人才培养需要的教学管理体制和运行机制研究与实践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5.2学校教学基层组织形式及其管理的改革与实践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5.3教师教学质量评价体系与监控机制改革创新研究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5.4教师成长研究与实践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5.5学院教学质量保障体系建设研究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5.6专业结构调整与退出预警机制的研究与实践</w:t>
      </w:r>
    </w:p>
    <w:p w:rsidR="00A77569" w:rsidRDefault="006766D6">
      <w:pPr>
        <w:numPr>
          <w:ilvl w:val="0"/>
          <w:numId w:val="1"/>
        </w:num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综合研究</w:t>
      </w:r>
    </w:p>
    <w:p w:rsidR="00A77569" w:rsidRDefault="006766D6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本类选题侧重于从宏观战略高度研究教育教学改革的重大问题，为深化教学改革，加强教学基本建设，提高人才培养质量提供政策建议和条件支持。参考选题：</w:t>
      </w:r>
    </w:p>
    <w:p w:rsidR="00A77569" w:rsidRDefault="006766D6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6.1提高高等教育教学质量关键问题研究</w:t>
      </w:r>
    </w:p>
    <w:p w:rsidR="00A77569" w:rsidRDefault="006766D6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6.2高等教育教学改革促进学校内涵式发展的相关问题研究</w:t>
      </w:r>
    </w:p>
    <w:p w:rsidR="00A77569" w:rsidRDefault="006766D6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6.3高等教育人才培养目标定位及质量标准体系研究</w:t>
      </w:r>
    </w:p>
    <w:p w:rsidR="00A77569" w:rsidRDefault="006766D6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6.4教师教学能力提升方式及评估机制的研究与实践</w:t>
      </w:r>
    </w:p>
    <w:p w:rsidR="00A77569" w:rsidRDefault="006766D6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6.5大数据在教育教学中的应用研究与实践</w:t>
      </w:r>
    </w:p>
    <w:p w:rsidR="00A77569" w:rsidRDefault="006766D6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6.6应用型本科高校办学模式问题的研究与实践</w:t>
      </w:r>
    </w:p>
    <w:sectPr w:rsidR="00A7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A0" w:rsidRDefault="009B13A0" w:rsidP="00060310">
      <w:r>
        <w:separator/>
      </w:r>
    </w:p>
  </w:endnote>
  <w:endnote w:type="continuationSeparator" w:id="0">
    <w:p w:rsidR="009B13A0" w:rsidRDefault="009B13A0" w:rsidP="000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A0" w:rsidRDefault="009B13A0" w:rsidP="00060310">
      <w:r>
        <w:separator/>
      </w:r>
    </w:p>
  </w:footnote>
  <w:footnote w:type="continuationSeparator" w:id="0">
    <w:p w:rsidR="009B13A0" w:rsidRDefault="009B13A0" w:rsidP="0006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40BA"/>
    <w:multiLevelType w:val="singleLevel"/>
    <w:tmpl w:val="59F140BA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A05DA"/>
    <w:rsid w:val="00060310"/>
    <w:rsid w:val="001D4CFC"/>
    <w:rsid w:val="006766D6"/>
    <w:rsid w:val="009B13A0"/>
    <w:rsid w:val="00A77569"/>
    <w:rsid w:val="05B07477"/>
    <w:rsid w:val="0DB27579"/>
    <w:rsid w:val="0FD2634B"/>
    <w:rsid w:val="17A93057"/>
    <w:rsid w:val="1E3A02CD"/>
    <w:rsid w:val="230932F3"/>
    <w:rsid w:val="3292318F"/>
    <w:rsid w:val="36CB752E"/>
    <w:rsid w:val="37A32B3D"/>
    <w:rsid w:val="3C751A48"/>
    <w:rsid w:val="3CF80D3B"/>
    <w:rsid w:val="453237BC"/>
    <w:rsid w:val="47A13305"/>
    <w:rsid w:val="4EA43D3B"/>
    <w:rsid w:val="4F1D65AA"/>
    <w:rsid w:val="56061442"/>
    <w:rsid w:val="5BA0617E"/>
    <w:rsid w:val="5C284D93"/>
    <w:rsid w:val="5E6B23C1"/>
    <w:rsid w:val="64ED47F9"/>
    <w:rsid w:val="686A05DA"/>
    <w:rsid w:val="6BAB2744"/>
    <w:rsid w:val="6C60029C"/>
    <w:rsid w:val="6DB36874"/>
    <w:rsid w:val="6FA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adjustRightInd w:val="0"/>
      <w:snapToGrid w:val="0"/>
      <w:spacing w:line="300" w:lineRule="auto"/>
      <w:ind w:firstLine="425"/>
    </w:pPr>
    <w:rPr>
      <w:rFonts w:eastAsia="宋体"/>
      <w:sz w:val="24"/>
    </w:rPr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6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03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6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03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adjustRightInd w:val="0"/>
      <w:snapToGrid w:val="0"/>
      <w:spacing w:line="300" w:lineRule="auto"/>
      <w:ind w:firstLine="425"/>
    </w:pPr>
    <w:rPr>
      <w:rFonts w:eastAsia="宋体"/>
      <w:sz w:val="24"/>
    </w:rPr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6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03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6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03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1649</Characters>
  <Application>Microsoft Office Word</Application>
  <DocSecurity>0</DocSecurity>
  <Lines>13</Lines>
  <Paragraphs>3</Paragraphs>
  <ScaleCrop>false</ScaleCrop>
  <Company>china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syz</dc:creator>
  <cp:lastModifiedBy>Administrator</cp:lastModifiedBy>
  <cp:revision>3</cp:revision>
  <dcterms:created xsi:type="dcterms:W3CDTF">2017-10-25T08:28:00Z</dcterms:created>
  <dcterms:modified xsi:type="dcterms:W3CDTF">2017-10-27T02:32:00Z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